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3" w:type="dxa"/>
        <w:jc w:val="center"/>
        <w:tblCellMar>
          <w:left w:w="0" w:type="dxa"/>
          <w:right w:w="0" w:type="dxa"/>
        </w:tblCellMar>
        <w:tblLook w:val="01E0" w:firstRow="1" w:lastRow="1" w:firstColumn="1" w:lastColumn="1" w:noHBand="0" w:noVBand="0"/>
      </w:tblPr>
      <w:tblGrid>
        <w:gridCol w:w="2900"/>
        <w:gridCol w:w="6753"/>
      </w:tblGrid>
      <w:tr w:rsidR="00B66EDE" w:rsidRPr="00B66EDE" w14:paraId="66F403C6" w14:textId="77777777" w:rsidTr="00686AC2">
        <w:trPr>
          <w:jc w:val="center"/>
        </w:trPr>
        <w:tc>
          <w:tcPr>
            <w:tcW w:w="2900" w:type="dxa"/>
            <w:hideMark/>
          </w:tcPr>
          <w:p w14:paraId="64206240" w14:textId="77777777" w:rsidR="00B66EDE" w:rsidRPr="00ED18BD" w:rsidRDefault="00B66EDE" w:rsidP="00B66EDE">
            <w:pPr>
              <w:spacing w:after="0" w:line="240" w:lineRule="auto"/>
              <w:jc w:val="center"/>
              <w:rPr>
                <w:rFonts w:ascii="Times New Roman" w:eastAsia="Times New Roman" w:hAnsi="Times New Roman" w:cs="Times New Roman"/>
                <w:b/>
                <w:sz w:val="26"/>
                <w:szCs w:val="26"/>
              </w:rPr>
            </w:pPr>
            <w:bookmarkStart w:id="0" w:name="_Hlk121403225"/>
            <w:r w:rsidRPr="00ED18BD">
              <w:rPr>
                <w:rFonts w:ascii="Times New Roman" w:eastAsia="Times New Roman" w:hAnsi="Times New Roman" w:cs="Times New Roman"/>
                <w:b/>
                <w:sz w:val="26"/>
                <w:szCs w:val="26"/>
              </w:rPr>
              <w:t>ỦY BAN NHÂN DÂN</w:t>
            </w:r>
          </w:p>
          <w:p w14:paraId="49661009" w14:textId="77777777" w:rsidR="00B66EDE" w:rsidRPr="00AB0CE6" w:rsidRDefault="00B66EDE" w:rsidP="00B66EDE">
            <w:pPr>
              <w:spacing w:after="0" w:line="240" w:lineRule="auto"/>
              <w:jc w:val="center"/>
              <w:rPr>
                <w:rFonts w:ascii="Times New Roman" w:eastAsia="Times New Roman" w:hAnsi="Times New Roman" w:cs="Times New Roman"/>
                <w:sz w:val="28"/>
                <w:szCs w:val="28"/>
              </w:rPr>
            </w:pPr>
            <w:r w:rsidRPr="00ED18BD">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762F8AA" wp14:editId="4AEA4070">
                      <wp:simplePos x="0" y="0"/>
                      <wp:positionH relativeFrom="column">
                        <wp:posOffset>506730</wp:posOffset>
                      </wp:positionH>
                      <wp:positionV relativeFrom="paragraph">
                        <wp:posOffset>230505</wp:posOffset>
                      </wp:positionV>
                      <wp:extent cx="800100" cy="0"/>
                      <wp:effectExtent l="11430" t="11430" r="7620" b="762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601CF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8.15pt" to="10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"/>
                  </w:pict>
                </mc:Fallback>
              </mc:AlternateContent>
            </w:r>
            <w:r w:rsidRPr="00ED18BD">
              <w:rPr>
                <w:rFonts w:ascii="Times New Roman" w:eastAsia="Times New Roman" w:hAnsi="Times New Roman" w:cs="Times New Roman"/>
                <w:b/>
                <w:sz w:val="26"/>
                <w:szCs w:val="26"/>
              </w:rPr>
              <w:t>TỈNH NINH THUẬN</w:t>
            </w:r>
          </w:p>
        </w:tc>
        <w:tc>
          <w:tcPr>
            <w:tcW w:w="6753" w:type="dxa"/>
            <w:hideMark/>
          </w:tcPr>
          <w:p w14:paraId="6B81FA7D" w14:textId="77777777" w:rsidR="00B66EDE" w:rsidRPr="00ED18BD" w:rsidRDefault="00B66EDE" w:rsidP="00B66EDE">
            <w:pPr>
              <w:spacing w:after="0" w:line="240" w:lineRule="auto"/>
              <w:jc w:val="center"/>
              <w:rPr>
                <w:rFonts w:ascii="Times New Roman" w:eastAsia="Times New Roman" w:hAnsi="Times New Roman" w:cs="Times New Roman"/>
                <w:b/>
                <w:sz w:val="26"/>
                <w:szCs w:val="26"/>
              </w:rPr>
            </w:pPr>
            <w:r w:rsidRPr="00ED18BD">
              <w:rPr>
                <w:rFonts w:ascii="Times New Roman" w:eastAsia="Times New Roman" w:hAnsi="Times New Roman" w:cs="Times New Roman"/>
                <w:b/>
                <w:sz w:val="26"/>
                <w:szCs w:val="26"/>
              </w:rPr>
              <w:t>CỘNG HÒA XÃ HỘI CHỦ NGHĨA VIỆT NAM</w:t>
            </w:r>
          </w:p>
          <w:p w14:paraId="747389B7" w14:textId="77777777" w:rsidR="00B66EDE" w:rsidRPr="00AB0CE6" w:rsidRDefault="00B66EDE" w:rsidP="00B66EDE">
            <w:pPr>
              <w:spacing w:after="0" w:line="240" w:lineRule="auto"/>
              <w:jc w:val="center"/>
              <w:rPr>
                <w:rFonts w:ascii="Times New Roman" w:eastAsia="Times New Roman" w:hAnsi="Times New Roman" w:cs="Times New Roman"/>
                <w:b/>
                <w:sz w:val="28"/>
                <w:szCs w:val="28"/>
              </w:rPr>
            </w:pPr>
            <w:r w:rsidRPr="00AB0CE6">
              <w:rPr>
                <w:rFonts w:ascii="Times New Roman" w:eastAsia="Times New Roman" w:hAnsi="Times New Roman" w:cs="Times New Roman"/>
                <w:b/>
                <w:sz w:val="28"/>
                <w:szCs w:val="28"/>
              </w:rPr>
              <w:t>Độc lập - Tự do - Hạnh phúc</w:t>
            </w:r>
          </w:p>
          <w:p w14:paraId="0F771883" w14:textId="77777777" w:rsidR="00B66EDE" w:rsidRPr="00AB0CE6" w:rsidRDefault="00B66EDE" w:rsidP="00B66EDE">
            <w:pPr>
              <w:spacing w:after="0" w:line="240" w:lineRule="auto"/>
              <w:jc w:val="center"/>
              <w:rPr>
                <w:rFonts w:ascii="Times New Roman" w:eastAsia="Times New Roman" w:hAnsi="Times New Roman" w:cs="Times New Roman"/>
                <w:sz w:val="28"/>
                <w:szCs w:val="28"/>
              </w:rPr>
            </w:pPr>
            <w:r w:rsidRPr="00AB0CE6">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7B6E8C0" wp14:editId="5F0BBBFB">
                      <wp:simplePos x="0" y="0"/>
                      <wp:positionH relativeFrom="column">
                        <wp:posOffset>1043305</wp:posOffset>
                      </wp:positionH>
                      <wp:positionV relativeFrom="paragraph">
                        <wp:posOffset>46990</wp:posOffset>
                      </wp:positionV>
                      <wp:extent cx="2190115" cy="0"/>
                      <wp:effectExtent l="5080" t="8890" r="508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C4A73F"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3.7pt" to="254.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"/>
                  </w:pict>
                </mc:Fallback>
              </mc:AlternateContent>
            </w:r>
          </w:p>
        </w:tc>
      </w:tr>
      <w:tr w:rsidR="00B66EDE" w:rsidRPr="00B66EDE" w14:paraId="07EA216C" w14:textId="77777777" w:rsidTr="00686AC2">
        <w:trPr>
          <w:jc w:val="center"/>
        </w:trPr>
        <w:tc>
          <w:tcPr>
            <w:tcW w:w="2900" w:type="dxa"/>
            <w:hideMark/>
          </w:tcPr>
          <w:p w14:paraId="03AC11C9" w14:textId="77777777" w:rsidR="00B66EDE" w:rsidRPr="00B66EDE" w:rsidRDefault="00B66EDE" w:rsidP="00B66EDE">
            <w:pPr>
              <w:spacing w:after="0" w:line="240" w:lineRule="auto"/>
              <w:jc w:val="center"/>
              <w:rPr>
                <w:rFonts w:ascii="Times New Roman" w:eastAsia="Times New Roman" w:hAnsi="Times New Roman" w:cs="Times New Roman"/>
                <w:sz w:val="26"/>
                <w:szCs w:val="26"/>
              </w:rPr>
            </w:pPr>
            <w:r w:rsidRPr="00B66EDE">
              <w:rPr>
                <w:rFonts w:ascii="Times New Roman" w:eastAsia="Times New Roman" w:hAnsi="Times New Roman" w:cs="Times New Roman"/>
                <w:sz w:val="26"/>
                <w:szCs w:val="26"/>
              </w:rPr>
              <w:t>Số:          /QĐ-UBND</w:t>
            </w:r>
          </w:p>
        </w:tc>
        <w:tc>
          <w:tcPr>
            <w:tcW w:w="6753" w:type="dxa"/>
            <w:hideMark/>
          </w:tcPr>
          <w:p w14:paraId="6B8C7ED2" w14:textId="2C69D197" w:rsidR="00B66EDE" w:rsidRPr="00B66EDE" w:rsidRDefault="00B66EDE" w:rsidP="00AB0CE6">
            <w:pPr>
              <w:spacing w:after="0" w:line="240" w:lineRule="auto"/>
              <w:jc w:val="center"/>
              <w:rPr>
                <w:rFonts w:ascii="Times New Roman" w:eastAsia="Times New Roman" w:hAnsi="Times New Roman" w:cs="Times New Roman"/>
                <w:i/>
                <w:sz w:val="26"/>
                <w:szCs w:val="26"/>
              </w:rPr>
            </w:pPr>
            <w:r w:rsidRPr="00B66EDE">
              <w:rPr>
                <w:rFonts w:ascii="Times New Roman" w:eastAsia="Times New Roman" w:hAnsi="Times New Roman" w:cs="Times New Roman"/>
                <w:i/>
                <w:sz w:val="26"/>
                <w:szCs w:val="26"/>
              </w:rPr>
              <w:t xml:space="preserve">Ninh Thuận, ngày       tháng </w:t>
            </w:r>
            <w:r w:rsidR="00CB5E99">
              <w:rPr>
                <w:rFonts w:ascii="Times New Roman" w:eastAsia="Times New Roman" w:hAnsi="Times New Roman" w:cs="Times New Roman"/>
                <w:i/>
                <w:sz w:val="26"/>
                <w:szCs w:val="26"/>
              </w:rPr>
              <w:t>5</w:t>
            </w:r>
            <w:r w:rsidR="00A03F32">
              <w:rPr>
                <w:rFonts w:ascii="Times New Roman" w:eastAsia="Times New Roman" w:hAnsi="Times New Roman" w:cs="Times New Roman"/>
                <w:i/>
                <w:sz w:val="26"/>
                <w:szCs w:val="26"/>
              </w:rPr>
              <w:t xml:space="preserve"> </w:t>
            </w:r>
            <w:r w:rsidRPr="00B66EDE">
              <w:rPr>
                <w:rFonts w:ascii="Times New Roman" w:eastAsia="Times New Roman" w:hAnsi="Times New Roman" w:cs="Times New Roman"/>
                <w:i/>
                <w:sz w:val="26"/>
                <w:szCs w:val="26"/>
              </w:rPr>
              <w:t>năm 202</w:t>
            </w:r>
            <w:r w:rsidR="00D36365">
              <w:rPr>
                <w:rFonts w:ascii="Times New Roman" w:eastAsia="Times New Roman" w:hAnsi="Times New Roman" w:cs="Times New Roman"/>
                <w:i/>
                <w:sz w:val="26"/>
                <w:szCs w:val="26"/>
              </w:rPr>
              <w:t>3</w:t>
            </w:r>
          </w:p>
        </w:tc>
      </w:tr>
    </w:tbl>
    <w:p w14:paraId="648E4B8C" w14:textId="77777777" w:rsidR="00D26464" w:rsidRPr="007F615C" w:rsidRDefault="00D26464" w:rsidP="00D26464">
      <w:pPr>
        <w:spacing w:after="0" w:line="240" w:lineRule="auto"/>
        <w:jc w:val="center"/>
        <w:rPr>
          <w:rFonts w:ascii="Times New Roman" w:eastAsia="Times New Roman" w:hAnsi="Times New Roman" w:cs="Times New Roman"/>
          <w:b/>
          <w:sz w:val="24"/>
          <w:szCs w:val="34"/>
        </w:rPr>
      </w:pPr>
    </w:p>
    <w:p w14:paraId="3C10EBB3" w14:textId="3ABC4ACC" w:rsidR="00B66EDE" w:rsidRPr="00B66EDE" w:rsidRDefault="00B66EDE" w:rsidP="00D26464">
      <w:pPr>
        <w:spacing w:after="0" w:line="240" w:lineRule="auto"/>
        <w:jc w:val="center"/>
        <w:rPr>
          <w:rFonts w:ascii="Times New Roman" w:eastAsia="Times New Roman" w:hAnsi="Times New Roman" w:cs="Times New Roman"/>
          <w:b/>
          <w:sz w:val="28"/>
          <w:szCs w:val="28"/>
        </w:rPr>
      </w:pPr>
      <w:r w:rsidRPr="00B66EDE">
        <w:rPr>
          <w:rFonts w:ascii="Times New Roman" w:eastAsia="Times New Roman" w:hAnsi="Times New Roman" w:cs="Times New Roman"/>
          <w:b/>
          <w:sz w:val="28"/>
          <w:szCs w:val="28"/>
        </w:rPr>
        <w:t>QUYẾT ĐỊNH</w:t>
      </w:r>
    </w:p>
    <w:p w14:paraId="702F0618" w14:textId="4B05760A" w:rsidR="00B66EDE" w:rsidRPr="00B66EDE" w:rsidRDefault="00B66EDE" w:rsidP="00D26464">
      <w:pPr>
        <w:spacing w:after="0" w:line="240" w:lineRule="auto"/>
        <w:jc w:val="center"/>
        <w:rPr>
          <w:rFonts w:ascii="Times New Roman" w:eastAsia="Times New Roman" w:hAnsi="Times New Roman" w:cs="Times New Roman"/>
          <w:b/>
          <w:sz w:val="28"/>
          <w:szCs w:val="28"/>
        </w:rPr>
      </w:pPr>
      <w:r w:rsidRPr="00B66EDE">
        <w:rPr>
          <w:rFonts w:ascii="Times New Roman" w:eastAsia="Times New Roman" w:hAnsi="Times New Roman" w:cs="Times New Roman"/>
          <w:b/>
          <w:sz w:val="28"/>
          <w:szCs w:val="28"/>
        </w:rPr>
        <w:t xml:space="preserve">Giải quyết khiếu nại của </w:t>
      </w:r>
      <w:r w:rsidR="00467002">
        <w:rPr>
          <w:rFonts w:ascii="Times New Roman" w:eastAsia="Times New Roman" w:hAnsi="Times New Roman" w:cs="Times New Roman"/>
          <w:b/>
          <w:sz w:val="28"/>
          <w:szCs w:val="28"/>
        </w:rPr>
        <w:t xml:space="preserve">ông </w:t>
      </w:r>
      <w:r w:rsidR="008E628C">
        <w:rPr>
          <w:rFonts w:ascii="Times New Roman" w:eastAsia="Times New Roman" w:hAnsi="Times New Roman" w:cs="Times New Roman"/>
          <w:b/>
          <w:color w:val="000000"/>
          <w:sz w:val="28"/>
          <w:szCs w:val="28"/>
        </w:rPr>
        <w:t>Bùi Thanh Kiệt</w:t>
      </w:r>
      <w:r w:rsidRPr="00B66EDE">
        <w:rPr>
          <w:rFonts w:ascii="Times New Roman" w:eastAsia="Times New Roman" w:hAnsi="Times New Roman" w:cs="Times New Roman"/>
          <w:b/>
          <w:color w:val="000000"/>
          <w:sz w:val="28"/>
          <w:szCs w:val="28"/>
        </w:rPr>
        <w:t xml:space="preserve"> </w:t>
      </w:r>
      <w:r w:rsidRPr="00B66EDE">
        <w:rPr>
          <w:rFonts w:ascii="Times New Roman" w:eastAsia="Times New Roman" w:hAnsi="Times New Roman" w:cs="Times New Roman"/>
          <w:b/>
          <w:sz w:val="28"/>
          <w:szCs w:val="28"/>
        </w:rPr>
        <w:t xml:space="preserve">(lần hai) </w:t>
      </w:r>
    </w:p>
    <w:p w14:paraId="5709BF47" w14:textId="77777777" w:rsidR="00B66EDE" w:rsidRPr="00B66EDE" w:rsidRDefault="00B66EDE" w:rsidP="00D26464">
      <w:pPr>
        <w:spacing w:after="0" w:line="240" w:lineRule="auto"/>
        <w:jc w:val="center"/>
        <w:rPr>
          <w:rFonts w:ascii="Times New Roman" w:eastAsia="Times New Roman" w:hAnsi="Times New Roman" w:cs="Times New Roman"/>
          <w:b/>
          <w:sz w:val="28"/>
          <w:szCs w:val="28"/>
        </w:rPr>
      </w:pPr>
      <w:r w:rsidRPr="00B66EDE">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03768CB" wp14:editId="48BC2111">
                <wp:simplePos x="0" y="0"/>
                <wp:positionH relativeFrom="column">
                  <wp:posOffset>1454150</wp:posOffset>
                </wp:positionH>
                <wp:positionV relativeFrom="paragraph">
                  <wp:posOffset>58420</wp:posOffset>
                </wp:positionV>
                <wp:extent cx="305689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E95550"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4.6pt" to="355.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"/>
            </w:pict>
          </mc:Fallback>
        </mc:AlternateContent>
      </w:r>
    </w:p>
    <w:p w14:paraId="2BFBEAAD" w14:textId="77777777" w:rsidR="00B66EDE" w:rsidRPr="009E0756" w:rsidRDefault="00B66EDE" w:rsidP="00D26464">
      <w:pPr>
        <w:spacing w:after="0" w:line="240" w:lineRule="auto"/>
        <w:jc w:val="center"/>
        <w:rPr>
          <w:rFonts w:ascii="Times New Roman" w:eastAsia="Times New Roman" w:hAnsi="Times New Roman" w:cs="Times New Roman"/>
          <w:b/>
          <w:sz w:val="16"/>
          <w:szCs w:val="16"/>
        </w:rPr>
      </w:pPr>
    </w:p>
    <w:p w14:paraId="7A66A731" w14:textId="77777777" w:rsidR="00B66EDE" w:rsidRPr="00B66EDE" w:rsidRDefault="00B66EDE" w:rsidP="00D26464">
      <w:pPr>
        <w:spacing w:after="0" w:line="240" w:lineRule="auto"/>
        <w:jc w:val="center"/>
        <w:rPr>
          <w:rFonts w:ascii="Times New Roman" w:eastAsia="Times New Roman" w:hAnsi="Times New Roman" w:cs="Times New Roman"/>
          <w:b/>
          <w:sz w:val="28"/>
          <w:szCs w:val="28"/>
        </w:rPr>
      </w:pPr>
      <w:r w:rsidRPr="00B66EDE">
        <w:rPr>
          <w:rFonts w:ascii="Times New Roman" w:eastAsia="Times New Roman" w:hAnsi="Times New Roman" w:cs="Times New Roman"/>
          <w:b/>
          <w:sz w:val="28"/>
          <w:szCs w:val="28"/>
        </w:rPr>
        <w:t>CHỦ TỊCH ỦY BAN NHÂN DÂN TỈNH NINH THUẬN</w:t>
      </w:r>
    </w:p>
    <w:p w14:paraId="4F28F36B" w14:textId="77777777" w:rsidR="00B66EDE" w:rsidRPr="009E0756" w:rsidRDefault="00B66EDE" w:rsidP="00B66EDE">
      <w:pPr>
        <w:spacing w:after="0" w:line="240" w:lineRule="auto"/>
        <w:jc w:val="both"/>
        <w:rPr>
          <w:rFonts w:ascii="Times New Roman" w:eastAsia="Times New Roman" w:hAnsi="Times New Roman" w:cs="Times New Roman"/>
          <w:i/>
          <w:sz w:val="24"/>
          <w:szCs w:val="24"/>
        </w:rPr>
      </w:pPr>
    </w:p>
    <w:p w14:paraId="710F2A02" w14:textId="779BEB2A" w:rsidR="00B66EDE" w:rsidRPr="00E2672C" w:rsidRDefault="00B66EDE" w:rsidP="007F615C">
      <w:pPr>
        <w:spacing w:after="80" w:line="240" w:lineRule="auto"/>
        <w:ind w:firstLine="720"/>
        <w:jc w:val="both"/>
        <w:rPr>
          <w:rFonts w:ascii="Times New Roman" w:eastAsia="Times New Roman" w:hAnsi="Times New Roman" w:cs="Times New Roman"/>
          <w:i/>
          <w:sz w:val="28"/>
          <w:szCs w:val="28"/>
        </w:rPr>
      </w:pPr>
      <w:r w:rsidRPr="00E2672C">
        <w:rPr>
          <w:rFonts w:ascii="Times New Roman" w:eastAsia="Times New Roman" w:hAnsi="Times New Roman" w:cs="Times New Roman"/>
          <w:i/>
          <w:sz w:val="28"/>
          <w:szCs w:val="28"/>
        </w:rPr>
        <w:t xml:space="preserve">Căn cứ Luật Tổ chức chính quyền địa phương ngày 19/6/2015 và Luật Sửa đổi, bổ sung một số điều của Luật tổ chức </w:t>
      </w:r>
      <w:r w:rsidR="00D26464" w:rsidRPr="00E2672C">
        <w:rPr>
          <w:rFonts w:ascii="Times New Roman" w:eastAsia="Times New Roman" w:hAnsi="Times New Roman" w:cs="Times New Roman"/>
          <w:i/>
          <w:sz w:val="28"/>
          <w:szCs w:val="28"/>
        </w:rPr>
        <w:t>C</w:t>
      </w:r>
      <w:r w:rsidRPr="00E2672C">
        <w:rPr>
          <w:rFonts w:ascii="Times New Roman" w:eastAsia="Times New Roman" w:hAnsi="Times New Roman" w:cs="Times New Roman"/>
          <w:i/>
          <w:sz w:val="28"/>
          <w:szCs w:val="28"/>
        </w:rPr>
        <w:t>hính phủ và Luật Tổ chức chính quyền địa phương ngày 22/11/2019;</w:t>
      </w:r>
    </w:p>
    <w:p w14:paraId="6DCB7C45" w14:textId="77777777" w:rsidR="00B66EDE" w:rsidRPr="00E2672C" w:rsidRDefault="00B66EDE" w:rsidP="007F615C">
      <w:pPr>
        <w:spacing w:after="80" w:line="240" w:lineRule="auto"/>
        <w:ind w:firstLine="720"/>
        <w:jc w:val="both"/>
        <w:rPr>
          <w:rFonts w:ascii="Times New Roman" w:eastAsia="Times New Roman" w:hAnsi="Times New Roman" w:cs="Times New Roman"/>
          <w:i/>
          <w:sz w:val="28"/>
          <w:szCs w:val="28"/>
        </w:rPr>
      </w:pPr>
      <w:r w:rsidRPr="00E2672C">
        <w:rPr>
          <w:rFonts w:ascii="Times New Roman" w:eastAsia="Times New Roman" w:hAnsi="Times New Roman" w:cs="Times New Roman"/>
          <w:i/>
          <w:sz w:val="28"/>
          <w:szCs w:val="28"/>
        </w:rPr>
        <w:t>Căn cứ Luật Khiếu nại ngày 11/11/2011;</w:t>
      </w:r>
    </w:p>
    <w:p w14:paraId="326B527C" w14:textId="77777777" w:rsidR="00B66EDE" w:rsidRPr="00E2672C" w:rsidRDefault="00B66EDE" w:rsidP="007F615C">
      <w:pPr>
        <w:spacing w:after="80" w:line="240" w:lineRule="auto"/>
        <w:ind w:firstLine="720"/>
        <w:jc w:val="both"/>
        <w:rPr>
          <w:rFonts w:ascii="Times New Roman" w:eastAsia="Times New Roman" w:hAnsi="Times New Roman" w:cs="Times New Roman"/>
          <w:i/>
          <w:sz w:val="28"/>
          <w:szCs w:val="28"/>
        </w:rPr>
      </w:pPr>
      <w:r w:rsidRPr="00E2672C">
        <w:rPr>
          <w:rFonts w:ascii="Times New Roman" w:eastAsia="Times New Roman" w:hAnsi="Times New Roman" w:cs="Times New Roman"/>
          <w:i/>
          <w:sz w:val="28"/>
          <w:szCs w:val="28"/>
        </w:rPr>
        <w:t>Căn cứ Luật Đất đai ngày 29/11/2013;</w:t>
      </w:r>
    </w:p>
    <w:p w14:paraId="5A483CC8" w14:textId="77777777" w:rsidR="00B66EDE" w:rsidRPr="00E2672C" w:rsidRDefault="00B66EDE" w:rsidP="007F615C">
      <w:pPr>
        <w:spacing w:after="80" w:line="240" w:lineRule="auto"/>
        <w:ind w:firstLine="720"/>
        <w:jc w:val="both"/>
        <w:rPr>
          <w:rFonts w:ascii="Times New Roman" w:eastAsia="Times New Roman" w:hAnsi="Times New Roman" w:cs="Times New Roman"/>
          <w:i/>
          <w:sz w:val="28"/>
          <w:szCs w:val="28"/>
        </w:rPr>
      </w:pPr>
      <w:r w:rsidRPr="00E2672C">
        <w:rPr>
          <w:rFonts w:ascii="Times New Roman" w:eastAsia="Times New Roman" w:hAnsi="Times New Roman" w:cs="Times New Roman"/>
          <w:i/>
          <w:sz w:val="28"/>
          <w:szCs w:val="28"/>
        </w:rPr>
        <w:t>Căn cứ Nghị định số 124/2020/NĐ-CP ngày 19/10/2020 của Chính phủ quy định chi tiết một số điều của Luật Khiếu nại;</w:t>
      </w:r>
    </w:p>
    <w:p w14:paraId="2050A76A" w14:textId="339992DC" w:rsidR="00B66EDE" w:rsidRPr="00E2672C" w:rsidRDefault="00B66EDE" w:rsidP="007F615C">
      <w:pPr>
        <w:spacing w:after="80" w:line="240" w:lineRule="auto"/>
        <w:ind w:firstLine="720"/>
        <w:jc w:val="both"/>
        <w:rPr>
          <w:rFonts w:ascii="Times New Roman" w:eastAsia="Times New Roman" w:hAnsi="Times New Roman" w:cs="Times New Roman"/>
          <w:i/>
          <w:sz w:val="28"/>
          <w:szCs w:val="28"/>
        </w:rPr>
      </w:pPr>
      <w:r w:rsidRPr="00E2672C">
        <w:rPr>
          <w:rFonts w:ascii="Times New Roman" w:eastAsia="Times New Roman" w:hAnsi="Times New Roman" w:cs="Times New Roman"/>
          <w:i/>
          <w:sz w:val="28"/>
          <w:szCs w:val="28"/>
        </w:rPr>
        <w:t xml:space="preserve">Căn cứ Nghị định số 47/2014/NĐ-CP ngày 15/5/2014 của Chính phủ </w:t>
      </w:r>
      <w:r w:rsidRPr="00E2672C">
        <w:rPr>
          <w:rFonts w:ascii="Times New Roman" w:eastAsia="Times New Roman" w:hAnsi="Times New Roman" w:cs="Times New Roman"/>
          <w:bCs/>
          <w:i/>
          <w:sz w:val="28"/>
          <w:szCs w:val="28"/>
        </w:rPr>
        <w:t>quy định về bồi thường, hỗ trợ, tái định cư khi nhà nước thu hồi đất</w:t>
      </w:r>
      <w:r w:rsidRPr="00E2672C">
        <w:rPr>
          <w:rFonts w:ascii="Times New Roman" w:eastAsia="Times New Roman" w:hAnsi="Times New Roman" w:cs="Times New Roman"/>
          <w:i/>
          <w:sz w:val="28"/>
          <w:szCs w:val="28"/>
        </w:rPr>
        <w:t>;</w:t>
      </w:r>
    </w:p>
    <w:p w14:paraId="5133506B" w14:textId="2E37B2DC" w:rsidR="00B66EDE" w:rsidRPr="00E2672C" w:rsidRDefault="00B66EDE" w:rsidP="007F615C">
      <w:pPr>
        <w:spacing w:after="80" w:line="240" w:lineRule="auto"/>
        <w:ind w:firstLine="720"/>
        <w:jc w:val="both"/>
        <w:rPr>
          <w:rFonts w:ascii="Times New Roman" w:eastAsia="Times New Roman" w:hAnsi="Times New Roman" w:cs="Times New Roman"/>
          <w:i/>
          <w:color w:val="000000"/>
          <w:sz w:val="28"/>
          <w:szCs w:val="28"/>
        </w:rPr>
      </w:pPr>
      <w:r w:rsidRPr="00E2672C">
        <w:rPr>
          <w:rFonts w:ascii="Times New Roman" w:eastAsia="Times New Roman" w:hAnsi="Times New Roman" w:cs="Times New Roman"/>
          <w:i/>
          <w:color w:val="000000"/>
          <w:sz w:val="28"/>
          <w:szCs w:val="28"/>
        </w:rPr>
        <w:t xml:space="preserve">Xét </w:t>
      </w:r>
      <w:r w:rsidR="00D26464" w:rsidRPr="00E2672C">
        <w:rPr>
          <w:rFonts w:ascii="Times New Roman" w:eastAsia="Times New Roman" w:hAnsi="Times New Roman" w:cs="Times New Roman"/>
          <w:i/>
          <w:color w:val="000000"/>
          <w:sz w:val="28"/>
          <w:szCs w:val="28"/>
        </w:rPr>
        <w:t>Đ</w:t>
      </w:r>
      <w:r w:rsidRPr="00E2672C">
        <w:rPr>
          <w:rFonts w:ascii="Times New Roman" w:eastAsia="Times New Roman" w:hAnsi="Times New Roman" w:cs="Times New Roman"/>
          <w:i/>
          <w:color w:val="000000"/>
          <w:sz w:val="28"/>
          <w:szCs w:val="28"/>
        </w:rPr>
        <w:t xml:space="preserve">ơn khiếu nại </w:t>
      </w:r>
      <w:r w:rsidR="00D26464" w:rsidRPr="00E2672C">
        <w:rPr>
          <w:rFonts w:ascii="Times New Roman" w:eastAsia="Times New Roman" w:hAnsi="Times New Roman" w:cs="Times New Roman"/>
          <w:i/>
          <w:color w:val="000000"/>
          <w:sz w:val="28"/>
          <w:szCs w:val="28"/>
        </w:rPr>
        <w:t xml:space="preserve">(ghi ngày 14/02/2023) </w:t>
      </w:r>
      <w:r w:rsidRPr="00E2672C">
        <w:rPr>
          <w:rFonts w:ascii="Times New Roman" w:eastAsia="Times New Roman" w:hAnsi="Times New Roman" w:cs="Times New Roman"/>
          <w:i/>
          <w:color w:val="000000"/>
          <w:sz w:val="28"/>
          <w:szCs w:val="28"/>
        </w:rPr>
        <w:t xml:space="preserve">của </w:t>
      </w:r>
      <w:r w:rsidR="00633102" w:rsidRPr="00E2672C">
        <w:rPr>
          <w:rFonts w:ascii="Times New Roman" w:eastAsia="Times New Roman" w:hAnsi="Times New Roman" w:cs="Times New Roman"/>
          <w:i/>
          <w:color w:val="000000"/>
          <w:sz w:val="28"/>
          <w:szCs w:val="28"/>
        </w:rPr>
        <w:t>ông Bùi Thanh Kiệt</w:t>
      </w:r>
      <w:r w:rsidR="00891C30" w:rsidRPr="00E2672C">
        <w:rPr>
          <w:rFonts w:ascii="Times New Roman" w:eastAsia="Times New Roman" w:hAnsi="Times New Roman" w:cs="Times New Roman"/>
          <w:i/>
          <w:color w:val="000000"/>
          <w:sz w:val="28"/>
          <w:szCs w:val="28"/>
        </w:rPr>
        <w:t xml:space="preserve"> </w:t>
      </w:r>
      <w:r w:rsidRPr="00E2672C">
        <w:rPr>
          <w:rFonts w:ascii="Times New Roman" w:eastAsia="Times New Roman" w:hAnsi="Times New Roman" w:cs="Times New Roman"/>
          <w:i/>
          <w:color w:val="000000"/>
          <w:sz w:val="28"/>
          <w:szCs w:val="28"/>
        </w:rPr>
        <w:t>(địa chỉ:</w:t>
      </w:r>
      <w:r w:rsidRPr="00E2672C">
        <w:rPr>
          <w:rFonts w:ascii="Times New Roman" w:eastAsia="Times New Roman" w:hAnsi="Times New Roman" w:cs="Times New Roman"/>
          <w:i/>
          <w:color w:val="000000"/>
          <w:sz w:val="28"/>
          <w:szCs w:val="28"/>
          <w:shd w:val="clear" w:color="auto" w:fill="FFFFFF"/>
        </w:rPr>
        <w:t xml:space="preserve"> </w:t>
      </w:r>
      <w:r w:rsidR="00FB1984" w:rsidRPr="00E2672C">
        <w:rPr>
          <w:rFonts w:ascii="Times New Roman" w:eastAsia="Times New Roman" w:hAnsi="Times New Roman" w:cs="Times New Roman"/>
          <w:i/>
          <w:color w:val="000000"/>
          <w:sz w:val="28"/>
          <w:szCs w:val="28"/>
          <w:shd w:val="clear" w:color="auto" w:fill="FFFFFF"/>
        </w:rPr>
        <w:t>75/2 đường Ngô Gia Tự, phường Thanh Sơn, thành phố Phan Rang</w:t>
      </w:r>
      <w:r w:rsidR="00D26464" w:rsidRPr="00E2672C">
        <w:rPr>
          <w:rFonts w:ascii="Times New Roman" w:eastAsia="Times New Roman" w:hAnsi="Times New Roman" w:cs="Times New Roman"/>
          <w:i/>
          <w:color w:val="000000"/>
          <w:sz w:val="28"/>
          <w:szCs w:val="28"/>
          <w:shd w:val="clear" w:color="auto" w:fill="FFFFFF"/>
        </w:rPr>
        <w:t>-</w:t>
      </w:r>
      <w:r w:rsidR="00FB1984" w:rsidRPr="00E2672C">
        <w:rPr>
          <w:rFonts w:ascii="Times New Roman" w:eastAsia="Times New Roman" w:hAnsi="Times New Roman" w:cs="Times New Roman"/>
          <w:i/>
          <w:color w:val="000000"/>
          <w:sz w:val="28"/>
          <w:szCs w:val="28"/>
          <w:shd w:val="clear" w:color="auto" w:fill="FFFFFF"/>
        </w:rPr>
        <w:t>Tháp Chàm</w:t>
      </w:r>
      <w:r w:rsidR="009E0756">
        <w:rPr>
          <w:rFonts w:ascii="Times New Roman" w:eastAsia="Times New Roman" w:hAnsi="Times New Roman" w:cs="Times New Roman"/>
          <w:i/>
          <w:color w:val="000000"/>
          <w:sz w:val="28"/>
          <w:szCs w:val="28"/>
          <w:shd w:val="clear" w:color="auto" w:fill="FFFFFF"/>
        </w:rPr>
        <w:t>, tỉnh Ninh Thuận</w:t>
      </w:r>
      <w:r w:rsidRPr="00E2672C">
        <w:rPr>
          <w:rFonts w:ascii="Times New Roman" w:eastAsia="Times New Roman" w:hAnsi="Times New Roman" w:cs="Times New Roman"/>
          <w:i/>
          <w:color w:val="000000"/>
          <w:sz w:val="28"/>
          <w:szCs w:val="28"/>
        </w:rPr>
        <w:t>);</w:t>
      </w:r>
    </w:p>
    <w:p w14:paraId="38A0FA94" w14:textId="2A9FC092" w:rsidR="00B66EDE" w:rsidRPr="00E2672C" w:rsidRDefault="00B66EDE" w:rsidP="007F615C">
      <w:pPr>
        <w:spacing w:after="80" w:line="240" w:lineRule="auto"/>
        <w:ind w:firstLine="720"/>
        <w:jc w:val="both"/>
        <w:rPr>
          <w:rFonts w:ascii="Times New Roman" w:eastAsia="Times New Roman" w:hAnsi="Times New Roman" w:cs="Times New Roman"/>
          <w:color w:val="000000"/>
          <w:sz w:val="28"/>
          <w:szCs w:val="28"/>
        </w:rPr>
      </w:pPr>
      <w:r w:rsidRPr="00E2672C">
        <w:rPr>
          <w:rFonts w:ascii="Times New Roman" w:eastAsia="Times New Roman" w:hAnsi="Times New Roman" w:cs="Times New Roman"/>
          <w:color w:val="000000"/>
          <w:sz w:val="28"/>
          <w:szCs w:val="28"/>
        </w:rPr>
        <w:t xml:space="preserve">Theo Báo cáo thẩm tra, xác minh số </w:t>
      </w:r>
      <w:r w:rsidR="00633102" w:rsidRPr="00E2672C">
        <w:rPr>
          <w:rFonts w:ascii="Times New Roman" w:eastAsia="Times New Roman" w:hAnsi="Times New Roman" w:cs="Times New Roman"/>
          <w:color w:val="000000"/>
          <w:sz w:val="28"/>
          <w:szCs w:val="28"/>
        </w:rPr>
        <w:t>54</w:t>
      </w:r>
      <w:r w:rsidRPr="00E2672C">
        <w:rPr>
          <w:rFonts w:ascii="Times New Roman" w:eastAsia="Times New Roman" w:hAnsi="Times New Roman" w:cs="Times New Roman"/>
          <w:color w:val="000000"/>
          <w:sz w:val="28"/>
          <w:szCs w:val="28"/>
        </w:rPr>
        <w:t xml:space="preserve">/BC-TTT ngày </w:t>
      </w:r>
      <w:r w:rsidR="00633102" w:rsidRPr="00E2672C">
        <w:rPr>
          <w:rFonts w:ascii="Times New Roman" w:eastAsia="Times New Roman" w:hAnsi="Times New Roman" w:cs="Times New Roman"/>
          <w:color w:val="000000"/>
          <w:sz w:val="28"/>
          <w:szCs w:val="28"/>
        </w:rPr>
        <w:t>30</w:t>
      </w:r>
      <w:r w:rsidRPr="00E2672C">
        <w:rPr>
          <w:rFonts w:ascii="Times New Roman" w:eastAsia="Times New Roman" w:hAnsi="Times New Roman" w:cs="Times New Roman"/>
          <w:color w:val="000000"/>
          <w:sz w:val="28"/>
          <w:szCs w:val="28"/>
        </w:rPr>
        <w:t>/</w:t>
      </w:r>
      <w:r w:rsidR="00633102" w:rsidRPr="00E2672C">
        <w:rPr>
          <w:rFonts w:ascii="Times New Roman" w:eastAsia="Times New Roman" w:hAnsi="Times New Roman" w:cs="Times New Roman"/>
          <w:color w:val="000000"/>
          <w:sz w:val="28"/>
          <w:szCs w:val="28"/>
        </w:rPr>
        <w:t>3</w:t>
      </w:r>
      <w:r w:rsidRPr="00E2672C">
        <w:rPr>
          <w:rFonts w:ascii="Times New Roman" w:eastAsia="Times New Roman" w:hAnsi="Times New Roman" w:cs="Times New Roman"/>
          <w:color w:val="000000"/>
          <w:sz w:val="28"/>
          <w:szCs w:val="28"/>
        </w:rPr>
        <w:t>/202</w:t>
      </w:r>
      <w:r w:rsidR="00D36365" w:rsidRPr="00E2672C">
        <w:rPr>
          <w:rFonts w:ascii="Times New Roman" w:eastAsia="Times New Roman" w:hAnsi="Times New Roman" w:cs="Times New Roman"/>
          <w:color w:val="000000"/>
          <w:sz w:val="28"/>
          <w:szCs w:val="28"/>
        </w:rPr>
        <w:t>3</w:t>
      </w:r>
      <w:r w:rsidRPr="00E2672C">
        <w:rPr>
          <w:rFonts w:ascii="Times New Roman" w:eastAsia="Times New Roman" w:hAnsi="Times New Roman" w:cs="Times New Roman"/>
          <w:color w:val="000000"/>
          <w:sz w:val="28"/>
          <w:szCs w:val="28"/>
        </w:rPr>
        <w:t xml:space="preserve"> của Thanh tra tỉnh, có nội dung như sau:</w:t>
      </w:r>
    </w:p>
    <w:p w14:paraId="12B9D437" w14:textId="77777777" w:rsidR="00B66EDE" w:rsidRPr="00E2672C" w:rsidRDefault="00B66EDE" w:rsidP="007F615C">
      <w:pPr>
        <w:spacing w:after="80" w:line="240" w:lineRule="auto"/>
        <w:ind w:firstLine="720"/>
        <w:jc w:val="both"/>
        <w:rPr>
          <w:rFonts w:ascii="Times New Roman" w:eastAsia="Times New Roman" w:hAnsi="Times New Roman" w:cs="Times New Roman"/>
          <w:sz w:val="28"/>
          <w:szCs w:val="28"/>
        </w:rPr>
      </w:pPr>
      <w:r w:rsidRPr="00E2672C">
        <w:rPr>
          <w:rFonts w:ascii="Times New Roman" w:eastAsia="Times New Roman" w:hAnsi="Times New Roman" w:cs="Times New Roman"/>
          <w:b/>
          <w:bCs/>
          <w:sz w:val="28"/>
          <w:szCs w:val="28"/>
        </w:rPr>
        <w:t>I.</w:t>
      </w:r>
      <w:r w:rsidRPr="00E2672C">
        <w:rPr>
          <w:rFonts w:ascii="Times New Roman" w:eastAsia="Times New Roman" w:hAnsi="Times New Roman" w:cs="Times New Roman"/>
          <w:sz w:val="28"/>
          <w:szCs w:val="28"/>
        </w:rPr>
        <w:t xml:space="preserve"> </w:t>
      </w:r>
      <w:r w:rsidRPr="00E2672C">
        <w:rPr>
          <w:rFonts w:ascii="Times New Roman" w:eastAsia="Times New Roman" w:hAnsi="Times New Roman" w:cs="Times New Roman"/>
          <w:b/>
          <w:sz w:val="28"/>
          <w:szCs w:val="28"/>
        </w:rPr>
        <w:t>Nội dung khiếu nại:</w:t>
      </w:r>
    </w:p>
    <w:p w14:paraId="374AD006" w14:textId="1BB88922" w:rsidR="00FA4A33" w:rsidRPr="00E2672C" w:rsidRDefault="008F7CDF" w:rsidP="007F615C">
      <w:pPr>
        <w:spacing w:after="80" w:line="240" w:lineRule="auto"/>
        <w:ind w:firstLine="720"/>
        <w:jc w:val="both"/>
        <w:rPr>
          <w:rFonts w:ascii="Times New Roman" w:eastAsia="Times New Roman" w:hAnsi="Times New Roman" w:cs="Times New Roman"/>
          <w:sz w:val="28"/>
          <w:szCs w:val="28"/>
        </w:rPr>
      </w:pPr>
      <w:r w:rsidRPr="00E2672C">
        <w:rPr>
          <w:rFonts w:ascii="Times New Roman" w:eastAsia="Times New Roman" w:hAnsi="Times New Roman" w:cs="Times New Roman"/>
          <w:sz w:val="28"/>
          <w:szCs w:val="28"/>
        </w:rPr>
        <w:t xml:space="preserve">Ông Bùi Thanh Kiệt khiếu nại nội dung Quyết định số 303/QĐ-UBND ngày 07/02/2023 của </w:t>
      </w:r>
      <w:r w:rsidR="00D26464" w:rsidRPr="00E2672C">
        <w:rPr>
          <w:rFonts w:ascii="Times New Roman" w:eastAsia="Times New Roman" w:hAnsi="Times New Roman" w:cs="Times New Roman"/>
          <w:sz w:val="28"/>
          <w:szCs w:val="28"/>
        </w:rPr>
        <w:t xml:space="preserve">Chủ tịch </w:t>
      </w:r>
      <w:r w:rsidRPr="00E2672C">
        <w:rPr>
          <w:rFonts w:ascii="Times New Roman" w:eastAsia="Times New Roman" w:hAnsi="Times New Roman" w:cs="Times New Roman"/>
          <w:sz w:val="28"/>
          <w:szCs w:val="28"/>
        </w:rPr>
        <w:t xml:space="preserve">Ủy ban nhân dân thành phố Phan Rang-Tháp Chàm </w:t>
      </w:r>
      <w:r w:rsidRPr="00E2672C">
        <w:rPr>
          <w:rFonts w:ascii="Times New Roman" w:eastAsia="Times New Roman" w:hAnsi="Times New Roman" w:cs="Times New Roman"/>
          <w:color w:val="000000"/>
          <w:sz w:val="28"/>
          <w:szCs w:val="28"/>
          <w:shd w:val="clear" w:color="auto" w:fill="FFFFFF"/>
        </w:rPr>
        <w:t xml:space="preserve">về việc giải quyết khiếu nại (lần đầu) của ông. </w:t>
      </w:r>
      <w:r w:rsidRPr="00E2672C">
        <w:rPr>
          <w:rFonts w:ascii="Times New Roman" w:eastAsia="Times New Roman" w:hAnsi="Times New Roman" w:cs="Times New Roman"/>
          <w:sz w:val="28"/>
          <w:szCs w:val="28"/>
        </w:rPr>
        <w:t>Qua khiếu nại ông</w:t>
      </w:r>
      <w:bookmarkStart w:id="1" w:name="_Hlk105659661"/>
      <w:r w:rsidRPr="00E2672C">
        <w:rPr>
          <w:rFonts w:ascii="Times New Roman" w:eastAsia="Times New Roman" w:hAnsi="Times New Roman" w:cs="Times New Roman"/>
          <w:sz w:val="28"/>
          <w:szCs w:val="28"/>
        </w:rPr>
        <w:t xml:space="preserve"> </w:t>
      </w:r>
      <w:r w:rsidR="009E0756">
        <w:rPr>
          <w:rFonts w:ascii="Times New Roman" w:eastAsia="Times New Roman" w:hAnsi="Times New Roman" w:cs="Times New Roman"/>
          <w:sz w:val="28"/>
          <w:szCs w:val="28"/>
        </w:rPr>
        <w:t xml:space="preserve">Bùi Thanh </w:t>
      </w:r>
      <w:r w:rsidRPr="00E2672C">
        <w:rPr>
          <w:rFonts w:ascii="Times New Roman" w:eastAsia="Times New Roman" w:hAnsi="Times New Roman" w:cs="Times New Roman"/>
          <w:sz w:val="28"/>
          <w:szCs w:val="28"/>
        </w:rPr>
        <w:t>Kiệt yêu cầu</w:t>
      </w:r>
      <w:r w:rsidR="00F30612" w:rsidRPr="00E2672C">
        <w:rPr>
          <w:rFonts w:ascii="Times New Roman" w:eastAsia="Times New Roman" w:hAnsi="Times New Roman" w:cs="Times New Roman"/>
          <w:sz w:val="28"/>
          <w:szCs w:val="28"/>
        </w:rPr>
        <w:t xml:space="preserve"> bồi thường</w:t>
      </w:r>
      <w:bookmarkEnd w:id="1"/>
      <w:r w:rsidRPr="00E2672C">
        <w:rPr>
          <w:rFonts w:ascii="Times New Roman" w:eastAsia="Calibri" w:hAnsi="Times New Roman" w:cs="Times New Roman"/>
          <w:color w:val="000000"/>
          <w:sz w:val="28"/>
          <w:szCs w:val="28"/>
        </w:rPr>
        <w:t xml:space="preserve"> 119,3 m</w:t>
      </w:r>
      <w:r w:rsidRPr="00E2672C">
        <w:rPr>
          <w:rFonts w:ascii="Times New Roman" w:eastAsia="Calibri" w:hAnsi="Times New Roman" w:cs="Times New Roman"/>
          <w:color w:val="000000"/>
          <w:sz w:val="28"/>
          <w:szCs w:val="28"/>
          <w:vertAlign w:val="superscript"/>
        </w:rPr>
        <w:t>2</w:t>
      </w:r>
      <w:r w:rsidRPr="00E2672C">
        <w:rPr>
          <w:rFonts w:ascii="Times New Roman" w:eastAsia="Calibri" w:hAnsi="Times New Roman" w:cs="Times New Roman"/>
          <w:color w:val="000000"/>
          <w:sz w:val="28"/>
          <w:szCs w:val="28"/>
        </w:rPr>
        <w:t xml:space="preserve"> đất ở bị thu hồi của gia đình ông bằng đất ở với giá trị tương đương với mặt đường Trần Phú</w:t>
      </w:r>
      <w:r w:rsidRPr="00E2672C">
        <w:rPr>
          <w:rFonts w:ascii="Times New Roman" w:eastAsia="Times New Roman" w:hAnsi="Times New Roman" w:cs="Times New Roman"/>
          <w:sz w:val="28"/>
          <w:szCs w:val="28"/>
        </w:rPr>
        <w:t>.</w:t>
      </w:r>
    </w:p>
    <w:p w14:paraId="2EBC3C19" w14:textId="77777777" w:rsidR="00C2048F" w:rsidRDefault="00B66EDE" w:rsidP="007F615C">
      <w:pPr>
        <w:spacing w:after="80" w:line="240" w:lineRule="auto"/>
        <w:ind w:firstLine="720"/>
        <w:jc w:val="both"/>
        <w:rPr>
          <w:rFonts w:ascii="Times New Roman" w:eastAsia="Times New Roman" w:hAnsi="Times New Roman" w:cs="Times New Roman"/>
          <w:sz w:val="28"/>
          <w:szCs w:val="28"/>
        </w:rPr>
      </w:pPr>
      <w:r w:rsidRPr="00E2672C">
        <w:rPr>
          <w:rFonts w:ascii="Times New Roman" w:eastAsia="Times New Roman" w:hAnsi="Times New Roman" w:cs="Times New Roman"/>
          <w:b/>
          <w:sz w:val="28"/>
          <w:szCs w:val="28"/>
          <w:lang w:val="vi-VN"/>
        </w:rPr>
        <w:t xml:space="preserve">II. Kết quả giải quyết của người </w:t>
      </w:r>
      <w:r w:rsidRPr="00E2672C">
        <w:rPr>
          <w:rFonts w:ascii="Times New Roman" w:eastAsia="Times New Roman" w:hAnsi="Times New Roman" w:cs="Times New Roman"/>
          <w:b/>
          <w:sz w:val="28"/>
          <w:szCs w:val="28"/>
        </w:rPr>
        <w:t xml:space="preserve">đã giải quyết </w:t>
      </w:r>
      <w:r w:rsidRPr="00E2672C">
        <w:rPr>
          <w:rFonts w:ascii="Times New Roman" w:eastAsia="Times New Roman" w:hAnsi="Times New Roman" w:cs="Times New Roman"/>
          <w:b/>
          <w:sz w:val="28"/>
          <w:szCs w:val="28"/>
          <w:lang w:val="vi-VN"/>
        </w:rPr>
        <w:t xml:space="preserve">khiếu nại lần đầu: </w:t>
      </w:r>
      <w:bookmarkStart w:id="2" w:name="_Hlk128661301"/>
    </w:p>
    <w:p w14:paraId="7A70E868" w14:textId="79BBE6CC" w:rsidR="00E51BCB" w:rsidRDefault="00790BBE" w:rsidP="007F615C">
      <w:pPr>
        <w:spacing w:after="80" w:line="240" w:lineRule="auto"/>
        <w:ind w:firstLine="720"/>
        <w:jc w:val="both"/>
        <w:rPr>
          <w:rFonts w:ascii="Times New Roman" w:eastAsia="Times New Roman" w:hAnsi="Times New Roman" w:cs="Times New Roman"/>
          <w:sz w:val="28"/>
          <w:szCs w:val="28"/>
        </w:rPr>
      </w:pPr>
      <w:r w:rsidRPr="00E2672C">
        <w:rPr>
          <w:rFonts w:ascii="Times New Roman" w:eastAsia="Times New Roman" w:hAnsi="Times New Roman" w:cs="Times New Roman"/>
          <w:sz w:val="28"/>
          <w:szCs w:val="28"/>
        </w:rPr>
        <w:t>Thực hiện hạng mục nâng cấp, cải tạo kênh Tấn Tài 3 (TT3) thuộc Dự án Môi trường bền vững các thành phố Duyên hải-Tiểu dự án</w:t>
      </w:r>
      <w:r w:rsidR="00C64C2D">
        <w:rPr>
          <w:rFonts w:ascii="Times New Roman" w:eastAsia="Times New Roman" w:hAnsi="Times New Roman" w:cs="Times New Roman"/>
          <w:sz w:val="28"/>
          <w:szCs w:val="28"/>
        </w:rPr>
        <w:t xml:space="preserve"> thành phố Phan Rang-Tháp Chàm; ng</w:t>
      </w:r>
      <w:r w:rsidRPr="00E2672C">
        <w:rPr>
          <w:rFonts w:ascii="Times New Roman" w:eastAsia="Times New Roman" w:hAnsi="Times New Roman" w:cs="Times New Roman"/>
          <w:sz w:val="28"/>
          <w:szCs w:val="28"/>
        </w:rPr>
        <w:t xml:space="preserve">ày 07/9/2022, Ủy ban nhân dân thành phố </w:t>
      </w:r>
      <w:r w:rsidR="007F615C">
        <w:rPr>
          <w:rFonts w:ascii="Times New Roman" w:eastAsia="Times New Roman" w:hAnsi="Times New Roman" w:cs="Times New Roman"/>
          <w:sz w:val="28"/>
          <w:szCs w:val="28"/>
        </w:rPr>
        <w:t>b</w:t>
      </w:r>
      <w:r w:rsidRPr="00E2672C">
        <w:rPr>
          <w:rFonts w:ascii="Times New Roman" w:eastAsia="Times New Roman" w:hAnsi="Times New Roman" w:cs="Times New Roman"/>
          <w:sz w:val="28"/>
          <w:szCs w:val="28"/>
        </w:rPr>
        <w:t xml:space="preserve">an hành Quyết định số 2151/QĐ-UBND thu hồi </w:t>
      </w:r>
      <w:r w:rsidR="00AD2B2D" w:rsidRPr="00E2672C">
        <w:rPr>
          <w:rFonts w:ascii="Times New Roman" w:eastAsia="Times New Roman" w:hAnsi="Times New Roman" w:cs="Times New Roman"/>
          <w:sz w:val="28"/>
          <w:szCs w:val="28"/>
        </w:rPr>
        <w:t xml:space="preserve">diện tích </w:t>
      </w:r>
      <w:r w:rsidRPr="00E2672C">
        <w:rPr>
          <w:rFonts w:ascii="Times New Roman" w:eastAsia="Times New Roman" w:hAnsi="Times New Roman" w:cs="Times New Roman"/>
          <w:sz w:val="28"/>
          <w:szCs w:val="28"/>
        </w:rPr>
        <w:t>119,3</w:t>
      </w:r>
      <w:r w:rsidR="00C64C2D">
        <w:rPr>
          <w:rFonts w:ascii="Times New Roman" w:eastAsia="Times New Roman" w:hAnsi="Times New Roman" w:cs="Times New Roman"/>
          <w:sz w:val="28"/>
          <w:szCs w:val="28"/>
        </w:rPr>
        <w:t xml:space="preserve"> </w:t>
      </w:r>
      <w:r w:rsidRPr="00E2672C">
        <w:rPr>
          <w:rFonts w:ascii="Times New Roman" w:eastAsia="Times New Roman" w:hAnsi="Times New Roman" w:cs="Times New Roman"/>
          <w:sz w:val="28"/>
          <w:szCs w:val="28"/>
        </w:rPr>
        <w:t>m</w:t>
      </w:r>
      <w:r w:rsidRPr="00E2672C">
        <w:rPr>
          <w:rFonts w:ascii="Times New Roman" w:eastAsia="Times New Roman" w:hAnsi="Times New Roman" w:cs="Times New Roman"/>
          <w:sz w:val="28"/>
          <w:szCs w:val="28"/>
          <w:vertAlign w:val="superscript"/>
        </w:rPr>
        <w:t>2</w:t>
      </w:r>
      <w:r w:rsidRPr="00E2672C">
        <w:rPr>
          <w:rFonts w:ascii="Times New Roman" w:eastAsia="Times New Roman" w:hAnsi="Times New Roman" w:cs="Times New Roman"/>
          <w:sz w:val="28"/>
          <w:szCs w:val="28"/>
        </w:rPr>
        <w:t xml:space="preserve"> đất ở </w:t>
      </w:r>
      <w:r w:rsidR="00B95D9C" w:rsidRPr="00E2672C">
        <w:rPr>
          <w:rFonts w:ascii="Times New Roman" w:eastAsia="Times New Roman" w:hAnsi="Times New Roman" w:cs="Times New Roman"/>
          <w:sz w:val="28"/>
          <w:szCs w:val="28"/>
        </w:rPr>
        <w:t xml:space="preserve">tại </w:t>
      </w:r>
      <w:r w:rsidRPr="00E2672C">
        <w:rPr>
          <w:rFonts w:ascii="Times New Roman" w:eastAsia="Times New Roman" w:hAnsi="Times New Roman" w:cs="Times New Roman"/>
          <w:sz w:val="28"/>
          <w:szCs w:val="28"/>
        </w:rPr>
        <w:t xml:space="preserve">đô thị </w:t>
      </w:r>
      <w:r w:rsidR="002D7DB4" w:rsidRPr="00E2672C">
        <w:rPr>
          <w:rFonts w:ascii="Times New Roman" w:eastAsia="Times New Roman" w:hAnsi="Times New Roman" w:cs="Times New Roman"/>
          <w:sz w:val="28"/>
          <w:szCs w:val="28"/>
        </w:rPr>
        <w:t xml:space="preserve">do ông Bùi Thanh Kiệt đang sử dụng </w:t>
      </w:r>
      <w:r w:rsidRPr="00E2672C">
        <w:rPr>
          <w:rFonts w:ascii="Times New Roman" w:eastAsia="Times New Roman" w:hAnsi="Times New Roman" w:cs="Times New Roman"/>
          <w:sz w:val="28"/>
          <w:szCs w:val="28"/>
        </w:rPr>
        <w:t xml:space="preserve">tại phường Phủ Hà và Quyết định số 2172/QĐ-UBND về việc bồi thường, hỗ trợ cho ông Bùi Thanh Kiệt, với số tiền: 1.135.514.580 đồng, gồm có: Bồi thường về đất ở đường Trần Phú: 1.065.110.400 đồng; Vật kiến trúc: 66.349.180 đồng; </w:t>
      </w:r>
      <w:r w:rsidR="00FA4A33" w:rsidRPr="00E2672C">
        <w:rPr>
          <w:rFonts w:ascii="Times New Roman" w:eastAsia="Times New Roman" w:hAnsi="Times New Roman" w:cs="Times New Roman"/>
          <w:sz w:val="28"/>
          <w:szCs w:val="28"/>
        </w:rPr>
        <w:t>Hoa màu, cây ăn trái:</w:t>
      </w:r>
      <w:r w:rsidR="003407D0" w:rsidRPr="00E2672C">
        <w:rPr>
          <w:rFonts w:ascii="Times New Roman" w:eastAsia="Times New Roman" w:hAnsi="Times New Roman" w:cs="Times New Roman"/>
          <w:sz w:val="28"/>
          <w:szCs w:val="28"/>
        </w:rPr>
        <w:t xml:space="preserve"> </w:t>
      </w:r>
      <w:r w:rsidRPr="00E2672C">
        <w:rPr>
          <w:rFonts w:ascii="Times New Roman" w:eastAsia="Times New Roman" w:hAnsi="Times New Roman" w:cs="Times New Roman"/>
          <w:sz w:val="28"/>
          <w:szCs w:val="28"/>
        </w:rPr>
        <w:t>4.055.000 đồng</w:t>
      </w:r>
      <w:bookmarkEnd w:id="2"/>
      <w:r w:rsidR="00A03F32" w:rsidRPr="00E2672C">
        <w:rPr>
          <w:rFonts w:ascii="Times New Roman" w:eastAsia="Times New Roman" w:hAnsi="Times New Roman" w:cs="Times New Roman"/>
          <w:sz w:val="28"/>
          <w:szCs w:val="28"/>
        </w:rPr>
        <w:t>.</w:t>
      </w:r>
    </w:p>
    <w:p w14:paraId="2F078D57" w14:textId="5146D690" w:rsidR="00E51BCB" w:rsidRDefault="00790BBE" w:rsidP="007F615C">
      <w:pPr>
        <w:spacing w:after="80" w:line="240" w:lineRule="auto"/>
        <w:ind w:firstLine="720"/>
        <w:jc w:val="both"/>
        <w:rPr>
          <w:rFonts w:ascii="Times New Roman" w:eastAsia="Times New Roman" w:hAnsi="Times New Roman" w:cs="Times New Roman"/>
          <w:sz w:val="28"/>
          <w:szCs w:val="28"/>
        </w:rPr>
      </w:pPr>
      <w:r w:rsidRPr="00E2672C">
        <w:rPr>
          <w:rFonts w:ascii="Times New Roman" w:eastAsia="Times New Roman" w:hAnsi="Times New Roman" w:cs="Times New Roman"/>
          <w:color w:val="000000"/>
          <w:sz w:val="28"/>
          <w:szCs w:val="28"/>
          <w:shd w:val="clear" w:color="auto" w:fill="FFFFFF"/>
        </w:rPr>
        <w:t xml:space="preserve">Không đồng ý với Quyết định bồi thường, </w:t>
      </w:r>
      <w:r w:rsidRPr="00E2672C">
        <w:rPr>
          <w:rFonts w:ascii="Times New Roman" w:eastAsia="Times New Roman" w:hAnsi="Times New Roman" w:cs="Times New Roman"/>
          <w:bCs/>
          <w:color w:val="000000"/>
          <w:sz w:val="28"/>
          <w:szCs w:val="28"/>
        </w:rPr>
        <w:t xml:space="preserve">ông </w:t>
      </w:r>
      <w:r w:rsidR="00E3080C">
        <w:rPr>
          <w:rFonts w:ascii="Times New Roman" w:eastAsia="Times New Roman" w:hAnsi="Times New Roman" w:cs="Times New Roman"/>
          <w:bCs/>
          <w:color w:val="000000"/>
          <w:sz w:val="28"/>
          <w:szCs w:val="28"/>
        </w:rPr>
        <w:t xml:space="preserve">Bùi Thanh </w:t>
      </w:r>
      <w:r w:rsidRPr="00E2672C">
        <w:rPr>
          <w:rFonts w:ascii="Times New Roman" w:eastAsia="Times New Roman" w:hAnsi="Times New Roman" w:cs="Times New Roman"/>
          <w:bCs/>
          <w:color w:val="000000"/>
          <w:sz w:val="28"/>
          <w:szCs w:val="28"/>
        </w:rPr>
        <w:t xml:space="preserve">Kiệt </w:t>
      </w:r>
      <w:r w:rsidR="00E3080C">
        <w:rPr>
          <w:rFonts w:ascii="Times New Roman" w:eastAsia="Times New Roman" w:hAnsi="Times New Roman" w:cs="Times New Roman"/>
          <w:bCs/>
          <w:color w:val="000000"/>
          <w:sz w:val="28"/>
          <w:szCs w:val="28"/>
        </w:rPr>
        <w:t xml:space="preserve">đã </w:t>
      </w:r>
      <w:r w:rsidRPr="00E2672C">
        <w:rPr>
          <w:rFonts w:ascii="Times New Roman" w:eastAsia="Times New Roman" w:hAnsi="Times New Roman" w:cs="Times New Roman"/>
          <w:color w:val="000000"/>
          <w:sz w:val="28"/>
          <w:szCs w:val="28"/>
          <w:shd w:val="clear" w:color="auto" w:fill="FFFFFF"/>
        </w:rPr>
        <w:t>thực hiện khiếu nại. Ngày 07/2/202</w:t>
      </w:r>
      <w:r w:rsidR="00F30612" w:rsidRPr="00E2672C">
        <w:rPr>
          <w:rFonts w:ascii="Times New Roman" w:eastAsia="Times New Roman" w:hAnsi="Times New Roman" w:cs="Times New Roman"/>
          <w:color w:val="000000"/>
          <w:sz w:val="28"/>
          <w:szCs w:val="28"/>
          <w:shd w:val="clear" w:color="auto" w:fill="FFFFFF"/>
        </w:rPr>
        <w:t>3</w:t>
      </w:r>
      <w:r w:rsidR="00C64C2D">
        <w:rPr>
          <w:rFonts w:ascii="Times New Roman" w:eastAsia="Times New Roman" w:hAnsi="Times New Roman" w:cs="Times New Roman"/>
          <w:color w:val="000000"/>
          <w:sz w:val="28"/>
          <w:szCs w:val="28"/>
          <w:shd w:val="clear" w:color="auto" w:fill="FFFFFF"/>
        </w:rPr>
        <w:t>,</w:t>
      </w:r>
      <w:r w:rsidRPr="00E2672C">
        <w:rPr>
          <w:rFonts w:ascii="Times New Roman" w:eastAsia="Times New Roman" w:hAnsi="Times New Roman" w:cs="Times New Roman"/>
          <w:color w:val="000000"/>
          <w:sz w:val="28"/>
          <w:szCs w:val="28"/>
          <w:shd w:val="clear" w:color="auto" w:fill="FFFFFF"/>
        </w:rPr>
        <w:t xml:space="preserve"> Chủ tịch Ủy ban nhân dân thành phố ban hành Quyết định số 303/QĐ-UBND </w:t>
      </w:r>
      <w:r w:rsidR="00F30612" w:rsidRPr="00E2672C">
        <w:rPr>
          <w:rFonts w:ascii="Times New Roman" w:eastAsia="Times New Roman" w:hAnsi="Times New Roman" w:cs="Times New Roman"/>
          <w:color w:val="000000"/>
          <w:sz w:val="28"/>
          <w:szCs w:val="28"/>
          <w:shd w:val="clear" w:color="auto" w:fill="FFFFFF"/>
        </w:rPr>
        <w:t>về việc</w:t>
      </w:r>
      <w:r w:rsidRPr="00E2672C">
        <w:rPr>
          <w:rFonts w:ascii="Times New Roman" w:eastAsia="Times New Roman" w:hAnsi="Times New Roman" w:cs="Times New Roman"/>
          <w:color w:val="000000"/>
          <w:sz w:val="28"/>
          <w:szCs w:val="28"/>
          <w:shd w:val="clear" w:color="auto" w:fill="FFFFFF"/>
        </w:rPr>
        <w:t xml:space="preserve"> giải quyết khiếu nại của ông Bùi Thanh Kiệt có nội dung: </w:t>
      </w:r>
      <w:r w:rsidRPr="00E2672C">
        <w:rPr>
          <w:rFonts w:ascii="Times New Roman" w:eastAsia="Times New Roman" w:hAnsi="Times New Roman" w:cs="Times New Roman"/>
          <w:i/>
          <w:color w:val="000000"/>
          <w:sz w:val="28"/>
          <w:szCs w:val="28"/>
          <w:shd w:val="clear" w:color="auto" w:fill="FFFFFF"/>
        </w:rPr>
        <w:t xml:space="preserve">“Không chấp thuận </w:t>
      </w:r>
      <w:r w:rsidR="00F5228F" w:rsidRPr="00E2672C">
        <w:rPr>
          <w:rFonts w:ascii="Times New Roman" w:eastAsia="Times New Roman" w:hAnsi="Times New Roman" w:cs="Times New Roman"/>
          <w:i/>
          <w:color w:val="000000"/>
          <w:sz w:val="28"/>
          <w:szCs w:val="28"/>
          <w:shd w:val="clear" w:color="auto" w:fill="FFFFFF"/>
        </w:rPr>
        <w:t xml:space="preserve">các </w:t>
      </w:r>
      <w:r w:rsidRPr="00E2672C">
        <w:rPr>
          <w:rFonts w:ascii="Times New Roman" w:eastAsia="Times New Roman" w:hAnsi="Times New Roman" w:cs="Times New Roman"/>
          <w:i/>
          <w:color w:val="000000"/>
          <w:sz w:val="28"/>
          <w:szCs w:val="28"/>
          <w:shd w:val="clear" w:color="auto" w:fill="FFFFFF"/>
        </w:rPr>
        <w:t xml:space="preserve">nội dung khiếu nại của </w:t>
      </w:r>
      <w:r w:rsidRPr="00E2672C">
        <w:rPr>
          <w:rFonts w:ascii="Times New Roman" w:eastAsia="Times New Roman" w:hAnsi="Times New Roman" w:cs="Times New Roman"/>
          <w:bCs/>
          <w:i/>
          <w:iCs/>
          <w:color w:val="000000"/>
          <w:sz w:val="28"/>
          <w:szCs w:val="28"/>
        </w:rPr>
        <w:t>ông Bùi Thanh Kiệt</w:t>
      </w:r>
      <w:r w:rsidRPr="00E2672C">
        <w:rPr>
          <w:rFonts w:ascii="Times New Roman" w:eastAsia="Times New Roman" w:hAnsi="Times New Roman" w:cs="Times New Roman"/>
          <w:i/>
          <w:color w:val="000000"/>
          <w:sz w:val="28"/>
          <w:szCs w:val="28"/>
          <w:shd w:val="clear" w:color="auto" w:fill="FFFFFF"/>
        </w:rPr>
        <w:t xml:space="preserve">; </w:t>
      </w:r>
      <w:r w:rsidR="00C64C2D">
        <w:rPr>
          <w:rFonts w:ascii="Times New Roman" w:eastAsia="Times New Roman" w:hAnsi="Times New Roman" w:cs="Times New Roman"/>
          <w:i/>
          <w:color w:val="000000"/>
          <w:sz w:val="28"/>
          <w:szCs w:val="28"/>
          <w:shd w:val="clear" w:color="auto" w:fill="FFFFFF"/>
        </w:rPr>
        <w:t>g</w:t>
      </w:r>
      <w:r w:rsidRPr="00E2672C">
        <w:rPr>
          <w:rFonts w:ascii="Times New Roman" w:eastAsia="Times New Roman" w:hAnsi="Times New Roman" w:cs="Times New Roman"/>
          <w:i/>
          <w:color w:val="000000"/>
          <w:sz w:val="28"/>
          <w:szCs w:val="28"/>
          <w:shd w:val="clear" w:color="auto" w:fill="FFFFFF"/>
        </w:rPr>
        <w:t>iữ nguyên nội dung Quyết định số 2172/QĐ-UBND ngày 07/9/2022 của Ủy ban nhân dân thành phố Phan Rang-Tháp Chàm</w:t>
      </w:r>
      <w:r w:rsidR="009E0756">
        <w:rPr>
          <w:rFonts w:ascii="Times New Roman" w:eastAsia="Times New Roman" w:hAnsi="Times New Roman" w:cs="Times New Roman"/>
          <w:i/>
          <w:color w:val="000000"/>
          <w:sz w:val="28"/>
          <w:szCs w:val="28"/>
          <w:shd w:val="clear" w:color="auto" w:fill="FFFFFF"/>
        </w:rPr>
        <w:t>…</w:t>
      </w:r>
      <w:r w:rsidRPr="00E2672C">
        <w:rPr>
          <w:rFonts w:ascii="Times New Roman" w:eastAsia="Times New Roman" w:hAnsi="Times New Roman" w:cs="Times New Roman"/>
          <w:i/>
          <w:color w:val="000000"/>
          <w:sz w:val="28"/>
          <w:szCs w:val="28"/>
          <w:shd w:val="clear" w:color="auto" w:fill="FFFFFF"/>
        </w:rPr>
        <w:t>”</w:t>
      </w:r>
      <w:r w:rsidRPr="00E2672C">
        <w:rPr>
          <w:rFonts w:ascii="Times New Roman" w:eastAsia="Times New Roman" w:hAnsi="Times New Roman" w:cs="Times New Roman"/>
          <w:color w:val="000000"/>
          <w:sz w:val="28"/>
          <w:szCs w:val="28"/>
          <w:shd w:val="clear" w:color="auto" w:fill="FFFFFF"/>
        </w:rPr>
        <w:t>.</w:t>
      </w:r>
    </w:p>
    <w:p w14:paraId="0D5F38A8" w14:textId="77777777" w:rsidR="00E51BCB" w:rsidRDefault="00B66EDE" w:rsidP="007F615C">
      <w:pPr>
        <w:spacing w:after="80" w:line="240" w:lineRule="auto"/>
        <w:ind w:firstLine="720"/>
        <w:jc w:val="both"/>
        <w:rPr>
          <w:rFonts w:ascii="Times New Roman" w:eastAsia="Times New Roman" w:hAnsi="Times New Roman" w:cs="Times New Roman"/>
          <w:b/>
          <w:sz w:val="28"/>
          <w:szCs w:val="28"/>
          <w:lang w:val="nl-NL"/>
        </w:rPr>
      </w:pPr>
      <w:r w:rsidRPr="00E2672C">
        <w:rPr>
          <w:rFonts w:ascii="Times New Roman" w:eastAsia="Times New Roman" w:hAnsi="Times New Roman" w:cs="Times New Roman"/>
          <w:b/>
          <w:sz w:val="28"/>
          <w:szCs w:val="28"/>
          <w:lang w:val="nl-NL"/>
        </w:rPr>
        <w:lastRenderedPageBreak/>
        <w:t xml:space="preserve">III. Kết </w:t>
      </w:r>
      <w:r w:rsidR="00FA4A33" w:rsidRPr="00E2672C">
        <w:rPr>
          <w:rFonts w:ascii="Times New Roman" w:eastAsia="Times New Roman" w:hAnsi="Times New Roman" w:cs="Times New Roman"/>
          <w:b/>
          <w:sz w:val="28"/>
          <w:szCs w:val="28"/>
          <w:lang w:val="nl-NL"/>
        </w:rPr>
        <w:t>quả xác minh nội dung khiếu nại:</w:t>
      </w:r>
    </w:p>
    <w:p w14:paraId="2208D699" w14:textId="2A2AD03E" w:rsidR="00E3080C" w:rsidRPr="00C64C2D" w:rsidRDefault="006F28D5" w:rsidP="007F615C">
      <w:pPr>
        <w:spacing w:after="80" w:line="240" w:lineRule="auto"/>
        <w:ind w:firstLine="720"/>
        <w:jc w:val="both"/>
        <w:rPr>
          <w:rFonts w:ascii="Times New Roman" w:eastAsia="Calibri" w:hAnsi="Times New Roman" w:cs="Times New Roman"/>
          <w:i/>
          <w:spacing w:val="-2"/>
          <w:sz w:val="28"/>
          <w:szCs w:val="28"/>
        </w:rPr>
      </w:pPr>
      <w:r w:rsidRPr="00C64C2D">
        <w:rPr>
          <w:rFonts w:ascii="Times New Roman" w:eastAsia="Calibri" w:hAnsi="Times New Roman" w:cs="Times New Roman"/>
          <w:bCs/>
          <w:spacing w:val="-2"/>
          <w:sz w:val="28"/>
          <w:szCs w:val="28"/>
          <w:lang w:val="vi-VN"/>
        </w:rPr>
        <w:t xml:space="preserve">Căn cứ </w:t>
      </w:r>
      <w:r w:rsidRPr="00C64C2D">
        <w:rPr>
          <w:rFonts w:ascii="Times New Roman" w:eastAsia="Calibri" w:hAnsi="Times New Roman" w:cs="Times New Roman"/>
          <w:spacing w:val="-2"/>
          <w:sz w:val="28"/>
          <w:szCs w:val="28"/>
        </w:rPr>
        <w:t xml:space="preserve">khoản 2 Điều 74 Luật </w:t>
      </w:r>
      <w:r w:rsidR="00F30612" w:rsidRPr="00C64C2D">
        <w:rPr>
          <w:rFonts w:ascii="Times New Roman" w:eastAsia="Calibri" w:hAnsi="Times New Roman" w:cs="Times New Roman"/>
          <w:spacing w:val="-2"/>
          <w:sz w:val="28"/>
          <w:szCs w:val="28"/>
        </w:rPr>
        <w:t>Đ</w:t>
      </w:r>
      <w:r w:rsidRPr="00C64C2D">
        <w:rPr>
          <w:rFonts w:ascii="Times New Roman" w:eastAsia="Calibri" w:hAnsi="Times New Roman" w:cs="Times New Roman"/>
          <w:spacing w:val="-2"/>
          <w:sz w:val="28"/>
          <w:szCs w:val="28"/>
        </w:rPr>
        <w:t xml:space="preserve">ất đai năm 2013 quy định nguyên tắc bồi thường về đất khi Nhà nước thu hồi đất: </w:t>
      </w:r>
      <w:r w:rsidRPr="00C64C2D">
        <w:rPr>
          <w:rFonts w:ascii="Times New Roman" w:eastAsia="Calibri" w:hAnsi="Times New Roman" w:cs="Times New Roman"/>
          <w:i/>
          <w:spacing w:val="-2"/>
          <w:sz w:val="28"/>
          <w:szCs w:val="28"/>
        </w:rPr>
        <w:t xml:space="preserve">“Việc bồi thường được thực hiện bằng việc giao đất có cùng mục đích sử dụng với loại đất thu hồi, </w:t>
      </w:r>
      <w:r w:rsidRPr="00C64C2D">
        <w:rPr>
          <w:rFonts w:ascii="Times New Roman" w:eastAsia="Calibri" w:hAnsi="Times New Roman" w:cs="Times New Roman"/>
          <w:b/>
          <w:i/>
          <w:spacing w:val="-2"/>
          <w:sz w:val="28"/>
          <w:szCs w:val="28"/>
        </w:rPr>
        <w:t xml:space="preserve">nếu không có đất để bồi thường thì được bồi thường bằng tiền theo giá đất cụ thể </w:t>
      </w:r>
      <w:r w:rsidRPr="00C64C2D">
        <w:rPr>
          <w:rFonts w:ascii="Times New Roman" w:eastAsia="Calibri" w:hAnsi="Times New Roman" w:cs="Times New Roman"/>
          <w:i/>
          <w:spacing w:val="-2"/>
          <w:sz w:val="28"/>
          <w:szCs w:val="28"/>
        </w:rPr>
        <w:t>của loại đất thu hồi do Ủy ban nhân dân cấp tỉnh quyết định tại thời điểm quyết định thu hồi đất”</w:t>
      </w:r>
      <w:r w:rsidR="00E3080C" w:rsidRPr="00C64C2D">
        <w:rPr>
          <w:rFonts w:ascii="Times New Roman" w:eastAsia="Calibri" w:hAnsi="Times New Roman" w:cs="Times New Roman"/>
          <w:iCs/>
          <w:spacing w:val="-2"/>
          <w:sz w:val="28"/>
          <w:szCs w:val="28"/>
        </w:rPr>
        <w:t>.</w:t>
      </w:r>
      <w:r w:rsidR="009023D6" w:rsidRPr="00C64C2D">
        <w:rPr>
          <w:rFonts w:ascii="Times New Roman" w:eastAsia="Calibri" w:hAnsi="Times New Roman" w:cs="Times New Roman"/>
          <w:i/>
          <w:spacing w:val="-2"/>
          <w:sz w:val="28"/>
          <w:szCs w:val="28"/>
        </w:rPr>
        <w:t xml:space="preserve"> </w:t>
      </w:r>
    </w:p>
    <w:p w14:paraId="70CCBA70" w14:textId="13E79E3F" w:rsidR="0097764B" w:rsidRPr="009023D6" w:rsidRDefault="00E3080C" w:rsidP="007F615C">
      <w:pPr>
        <w:spacing w:after="80" w:line="240" w:lineRule="auto"/>
        <w:ind w:firstLine="720"/>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Căn cứ </w:t>
      </w:r>
      <w:r w:rsidR="006F28D5" w:rsidRPr="00E2672C">
        <w:rPr>
          <w:rFonts w:ascii="Times New Roman" w:eastAsia="Calibri" w:hAnsi="Times New Roman" w:cs="Times New Roman"/>
          <w:sz w:val="28"/>
          <w:szCs w:val="28"/>
          <w:lang w:val="vi-VN"/>
        </w:rPr>
        <w:t>khoả</w:t>
      </w:r>
      <w:r w:rsidR="00F5228F" w:rsidRPr="00E2672C">
        <w:rPr>
          <w:rFonts w:ascii="Times New Roman" w:eastAsia="Calibri" w:hAnsi="Times New Roman" w:cs="Times New Roman"/>
          <w:sz w:val="28"/>
          <w:szCs w:val="28"/>
          <w:lang w:val="vi-VN"/>
        </w:rPr>
        <w:t>n 1</w:t>
      </w:r>
      <w:r w:rsidR="006F28D5" w:rsidRPr="00E2672C">
        <w:rPr>
          <w:rFonts w:ascii="Times New Roman" w:eastAsia="Calibri" w:hAnsi="Times New Roman" w:cs="Times New Roman"/>
          <w:sz w:val="28"/>
          <w:szCs w:val="28"/>
          <w:lang w:val="vi-VN"/>
        </w:rPr>
        <w:t xml:space="preserve"> </w:t>
      </w:r>
      <w:r w:rsidR="006F28D5" w:rsidRPr="00E2672C">
        <w:rPr>
          <w:rFonts w:ascii="Times New Roman" w:eastAsia="Calibri" w:hAnsi="Times New Roman" w:cs="Times New Roman"/>
          <w:sz w:val="28"/>
          <w:szCs w:val="28"/>
        </w:rPr>
        <w:t xml:space="preserve">Điều 79 Luật </w:t>
      </w:r>
      <w:r w:rsidR="00D128E5" w:rsidRPr="00E2672C">
        <w:rPr>
          <w:rFonts w:ascii="Times New Roman" w:eastAsia="Calibri" w:hAnsi="Times New Roman" w:cs="Times New Roman"/>
          <w:sz w:val="28"/>
          <w:szCs w:val="28"/>
        </w:rPr>
        <w:t>Đ</w:t>
      </w:r>
      <w:r w:rsidR="006F28D5" w:rsidRPr="00E2672C">
        <w:rPr>
          <w:rFonts w:ascii="Times New Roman" w:eastAsia="Calibri" w:hAnsi="Times New Roman" w:cs="Times New Roman"/>
          <w:sz w:val="28"/>
          <w:szCs w:val="28"/>
        </w:rPr>
        <w:t>ất đai năm 2013 quy định b</w:t>
      </w:r>
      <w:r w:rsidR="006F28D5" w:rsidRPr="00E2672C">
        <w:rPr>
          <w:rFonts w:ascii="Times New Roman" w:eastAsia="Calibri" w:hAnsi="Times New Roman" w:cs="Times New Roman"/>
          <w:bCs/>
          <w:sz w:val="28"/>
          <w:szCs w:val="28"/>
        </w:rPr>
        <w:t xml:space="preserve">ồi thường về đất khi Nhà nước thu hồi đất ở như sau: </w:t>
      </w:r>
      <w:r w:rsidR="006F28D5" w:rsidRPr="00E2672C">
        <w:rPr>
          <w:rFonts w:ascii="Times New Roman" w:hAnsi="Times New Roman" w:cs="Times New Roman"/>
          <w:i/>
          <w:sz w:val="28"/>
          <w:szCs w:val="28"/>
        </w:rPr>
        <w:t>“Hộ gia đình, cá nhân đang sử dụng đất ở…</w:t>
      </w:r>
      <w:r w:rsidR="00D128E5" w:rsidRPr="00E2672C">
        <w:rPr>
          <w:rFonts w:ascii="Times New Roman" w:hAnsi="Times New Roman" w:cs="Times New Roman"/>
          <w:i/>
          <w:sz w:val="28"/>
          <w:szCs w:val="28"/>
        </w:rPr>
        <w:t xml:space="preserve"> </w:t>
      </w:r>
      <w:r w:rsidR="006F28D5" w:rsidRPr="00E2672C">
        <w:rPr>
          <w:rFonts w:ascii="Times New Roman" w:hAnsi="Times New Roman" w:cs="Times New Roman"/>
          <w:i/>
          <w:sz w:val="28"/>
          <w:szCs w:val="28"/>
        </w:rPr>
        <w:t xml:space="preserve">mà có đủ điều kiện được bồi thường quy định tại Điều 75 của Luật này khi Nhà nước thu hồi đất thì được bồi thường như sau: a) </w:t>
      </w:r>
      <w:r w:rsidR="006F28D5" w:rsidRPr="00E2672C">
        <w:rPr>
          <w:rFonts w:ascii="Times New Roman" w:hAnsi="Times New Roman" w:cs="Times New Roman"/>
          <w:b/>
          <w:i/>
          <w:sz w:val="28"/>
          <w:szCs w:val="28"/>
        </w:rPr>
        <w:t>Trường hợp không còn đất ở, nhà ở nào khác trong địa bàn xã, phường, thị trấn nơi có đất thu hồi thì được bồi thường bằng đất ở hoặc nhà ở;</w:t>
      </w:r>
      <w:r w:rsidR="006F28D5" w:rsidRPr="00E2672C">
        <w:rPr>
          <w:rFonts w:ascii="Times New Roman" w:hAnsi="Times New Roman" w:cs="Times New Roman"/>
          <w:i/>
          <w:sz w:val="28"/>
          <w:szCs w:val="28"/>
        </w:rPr>
        <w:t xml:space="preserve"> trường hợp không có nhu cầu bồi thường bằng đất ở hoặc nhà ở thì Nhà nước bồi thường bằng tiền; b) </w:t>
      </w:r>
      <w:r w:rsidR="006F28D5" w:rsidRPr="00E2672C">
        <w:rPr>
          <w:rFonts w:ascii="Times New Roman" w:hAnsi="Times New Roman" w:cs="Times New Roman"/>
          <w:b/>
          <w:i/>
          <w:sz w:val="28"/>
          <w:szCs w:val="28"/>
        </w:rPr>
        <w:t>Trường hợp còn đất ở, nhà ở trong địa bàn xã, phường, thị trấn nơi có đất thu hồi thì được bồi thường bằng tiền.</w:t>
      </w:r>
      <w:r w:rsidR="006F28D5" w:rsidRPr="00E2672C">
        <w:rPr>
          <w:rFonts w:ascii="Times New Roman" w:hAnsi="Times New Roman" w:cs="Times New Roman"/>
          <w:i/>
          <w:sz w:val="28"/>
          <w:szCs w:val="28"/>
        </w:rPr>
        <w:t xml:space="preserve"> Đối với địa phương có điều kiện về quỹ đất ở thì được xem xét để bồi thường bằng đất ở…”. </w:t>
      </w:r>
    </w:p>
    <w:p w14:paraId="4975D806" w14:textId="3ADFBEA0" w:rsidR="0097764B" w:rsidRDefault="00E3080C" w:rsidP="007F615C">
      <w:pPr>
        <w:spacing w:after="8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Và c</w:t>
      </w:r>
      <w:r w:rsidR="006F28D5" w:rsidRPr="00E2672C">
        <w:rPr>
          <w:rFonts w:ascii="Times New Roman" w:hAnsi="Times New Roman" w:cs="Times New Roman"/>
          <w:sz w:val="28"/>
          <w:szCs w:val="28"/>
        </w:rPr>
        <w:t xml:space="preserve">ăn cứ </w:t>
      </w:r>
      <w:r w:rsidR="006F28D5" w:rsidRPr="00E2672C">
        <w:rPr>
          <w:rFonts w:ascii="Times New Roman" w:hAnsi="Times New Roman" w:cs="Times New Roman"/>
          <w:sz w:val="28"/>
          <w:szCs w:val="28"/>
          <w:lang w:val="vi-VN"/>
        </w:rPr>
        <w:t>khoả</w:t>
      </w:r>
      <w:r w:rsidR="00F5228F" w:rsidRPr="00E2672C">
        <w:rPr>
          <w:rFonts w:ascii="Times New Roman" w:hAnsi="Times New Roman" w:cs="Times New Roman"/>
          <w:sz w:val="28"/>
          <w:szCs w:val="28"/>
          <w:lang w:val="vi-VN"/>
        </w:rPr>
        <w:t>n 1</w:t>
      </w:r>
      <w:r w:rsidR="006F28D5" w:rsidRPr="00E2672C">
        <w:rPr>
          <w:rFonts w:ascii="Times New Roman" w:hAnsi="Times New Roman" w:cs="Times New Roman"/>
          <w:sz w:val="28"/>
          <w:szCs w:val="28"/>
          <w:lang w:val="vi-VN"/>
        </w:rPr>
        <w:t xml:space="preserve"> </w:t>
      </w:r>
      <w:r w:rsidR="006F28D5" w:rsidRPr="00E2672C">
        <w:rPr>
          <w:rFonts w:ascii="Times New Roman" w:hAnsi="Times New Roman" w:cs="Times New Roman"/>
          <w:sz w:val="28"/>
          <w:szCs w:val="28"/>
        </w:rPr>
        <w:t>Điều 6 Nghị định số 47/2014/NĐ-CP ngày 15/5/2014 của Chính phủ quy định</w:t>
      </w:r>
      <w:r w:rsidR="006F28D5" w:rsidRPr="00E2672C">
        <w:rPr>
          <w:rFonts w:ascii="Times New Roman" w:hAnsi="Times New Roman" w:cs="Times New Roman"/>
          <w:sz w:val="28"/>
          <w:szCs w:val="28"/>
          <w:lang w:val="vi-VN"/>
        </w:rPr>
        <w:t xml:space="preserve"> v</w:t>
      </w:r>
      <w:r w:rsidR="006F28D5" w:rsidRPr="00E2672C">
        <w:rPr>
          <w:rFonts w:ascii="Times New Roman" w:hAnsi="Times New Roman" w:cs="Times New Roman"/>
          <w:color w:val="000000"/>
          <w:sz w:val="28"/>
          <w:szCs w:val="28"/>
        </w:rPr>
        <w:t>iệc bồi thường về đất khi Nhà nước thu hồi đất ở quy định tại Điều 79 của Luật Đất đai được thực hiện theo quy định sau đây:</w:t>
      </w:r>
      <w:r w:rsidR="006F28D5" w:rsidRPr="00E2672C">
        <w:rPr>
          <w:rFonts w:ascii="Times New Roman" w:hAnsi="Times New Roman" w:cs="Times New Roman"/>
          <w:color w:val="000000"/>
          <w:sz w:val="28"/>
          <w:szCs w:val="28"/>
          <w:lang w:val="vi-VN"/>
        </w:rPr>
        <w:t xml:space="preserve"> </w:t>
      </w:r>
      <w:r w:rsidR="006F28D5" w:rsidRPr="00E2672C">
        <w:rPr>
          <w:rFonts w:ascii="Times New Roman" w:hAnsi="Times New Roman" w:cs="Times New Roman"/>
          <w:i/>
          <w:color w:val="000000"/>
          <w:sz w:val="28"/>
          <w:szCs w:val="28"/>
          <w:lang w:val="vi-VN"/>
        </w:rPr>
        <w:t>“</w:t>
      </w:r>
      <w:r w:rsidR="006F28D5" w:rsidRPr="00E2672C">
        <w:rPr>
          <w:rFonts w:ascii="Times New Roman" w:hAnsi="Times New Roman" w:cs="Times New Roman"/>
          <w:i/>
          <w:color w:val="000000"/>
          <w:sz w:val="28"/>
          <w:szCs w:val="28"/>
        </w:rPr>
        <w:t>Hộ gia đình, cá nhân đang sử dụng đất ở</w:t>
      </w:r>
      <w:r w:rsidR="006F28D5" w:rsidRPr="00E2672C">
        <w:rPr>
          <w:rFonts w:ascii="Times New Roman" w:hAnsi="Times New Roman" w:cs="Times New Roman"/>
          <w:i/>
          <w:color w:val="000000"/>
          <w:sz w:val="28"/>
          <w:szCs w:val="28"/>
          <w:lang w:val="vi-VN"/>
        </w:rPr>
        <w:t>...</w:t>
      </w:r>
      <w:r w:rsidR="00D128E5" w:rsidRPr="00E2672C">
        <w:rPr>
          <w:rFonts w:ascii="Times New Roman" w:hAnsi="Times New Roman" w:cs="Times New Roman"/>
          <w:i/>
          <w:color w:val="000000"/>
          <w:sz w:val="28"/>
          <w:szCs w:val="28"/>
        </w:rPr>
        <w:t xml:space="preserve"> </w:t>
      </w:r>
      <w:r w:rsidR="006F28D5" w:rsidRPr="00E2672C">
        <w:rPr>
          <w:rFonts w:ascii="Times New Roman" w:hAnsi="Times New Roman" w:cs="Times New Roman"/>
          <w:i/>
          <w:color w:val="000000"/>
          <w:sz w:val="28"/>
          <w:szCs w:val="28"/>
        </w:rPr>
        <w:t>khi Nhà nước thu hồi đất ở mà có Giấy chứng nhận quyền sử dụng</w:t>
      </w:r>
      <w:r w:rsidR="006F28D5" w:rsidRPr="00E2672C">
        <w:rPr>
          <w:rStyle w:val="apple-converted-space"/>
          <w:rFonts w:ascii="Times New Roman" w:hAnsi="Times New Roman" w:cs="Times New Roman"/>
          <w:i/>
          <w:color w:val="000000"/>
          <w:sz w:val="28"/>
          <w:szCs w:val="28"/>
        </w:rPr>
        <w:t> </w:t>
      </w:r>
      <w:r w:rsidR="006F28D5" w:rsidRPr="00E2672C">
        <w:rPr>
          <w:rFonts w:ascii="Times New Roman" w:hAnsi="Times New Roman" w:cs="Times New Roman"/>
          <w:i/>
          <w:color w:val="000000"/>
          <w:sz w:val="28"/>
          <w:szCs w:val="28"/>
          <w:shd w:val="clear" w:color="auto" w:fill="FFFFFF"/>
        </w:rPr>
        <w:t>đất</w:t>
      </w:r>
      <w:r w:rsidR="006F28D5" w:rsidRPr="00E2672C">
        <w:rPr>
          <w:rStyle w:val="apple-converted-space"/>
          <w:rFonts w:ascii="Times New Roman" w:hAnsi="Times New Roman" w:cs="Times New Roman"/>
          <w:i/>
          <w:color w:val="000000"/>
          <w:sz w:val="28"/>
          <w:szCs w:val="28"/>
        </w:rPr>
        <w:t>…</w:t>
      </w:r>
      <w:r w:rsidR="00D128E5" w:rsidRPr="00E2672C">
        <w:rPr>
          <w:rStyle w:val="apple-converted-space"/>
          <w:rFonts w:ascii="Times New Roman" w:hAnsi="Times New Roman" w:cs="Times New Roman"/>
          <w:i/>
          <w:color w:val="000000"/>
          <w:sz w:val="28"/>
          <w:szCs w:val="28"/>
        </w:rPr>
        <w:t xml:space="preserve"> </w:t>
      </w:r>
      <w:r w:rsidR="006F28D5" w:rsidRPr="00E2672C">
        <w:rPr>
          <w:rFonts w:ascii="Times New Roman" w:hAnsi="Times New Roman" w:cs="Times New Roman"/>
          <w:i/>
          <w:color w:val="000000"/>
          <w:sz w:val="28"/>
          <w:szCs w:val="28"/>
        </w:rPr>
        <w:t>theo quy định của pháp luật về</w:t>
      </w:r>
      <w:r w:rsidR="006F28D5" w:rsidRPr="00E2672C">
        <w:rPr>
          <w:rStyle w:val="apple-converted-space"/>
          <w:rFonts w:ascii="Times New Roman" w:hAnsi="Times New Roman" w:cs="Times New Roman"/>
          <w:i/>
          <w:color w:val="000000"/>
          <w:sz w:val="28"/>
          <w:szCs w:val="28"/>
        </w:rPr>
        <w:t> </w:t>
      </w:r>
      <w:r w:rsidR="006F28D5" w:rsidRPr="00E2672C">
        <w:rPr>
          <w:rFonts w:ascii="Times New Roman" w:hAnsi="Times New Roman" w:cs="Times New Roman"/>
          <w:i/>
          <w:color w:val="000000"/>
          <w:sz w:val="28"/>
          <w:szCs w:val="28"/>
          <w:shd w:val="clear" w:color="auto" w:fill="FFFFFF"/>
        </w:rPr>
        <w:t>đất</w:t>
      </w:r>
      <w:r w:rsidR="006F28D5" w:rsidRPr="00E2672C">
        <w:rPr>
          <w:rStyle w:val="apple-converted-space"/>
          <w:rFonts w:ascii="Times New Roman" w:hAnsi="Times New Roman" w:cs="Times New Roman"/>
          <w:i/>
          <w:color w:val="000000"/>
          <w:sz w:val="28"/>
          <w:szCs w:val="28"/>
        </w:rPr>
        <w:t> </w:t>
      </w:r>
      <w:r w:rsidR="006F28D5" w:rsidRPr="00E2672C">
        <w:rPr>
          <w:rFonts w:ascii="Times New Roman" w:hAnsi="Times New Roman" w:cs="Times New Roman"/>
          <w:i/>
          <w:color w:val="000000"/>
          <w:sz w:val="28"/>
          <w:szCs w:val="28"/>
        </w:rPr>
        <w:t>đai thì việc bồi thường về đất được thực hiện như sau:</w:t>
      </w:r>
      <w:r w:rsidR="006F28D5" w:rsidRPr="00E2672C">
        <w:rPr>
          <w:rFonts w:ascii="Times New Roman" w:hAnsi="Times New Roman" w:cs="Times New Roman"/>
          <w:i/>
          <w:color w:val="000000"/>
          <w:sz w:val="28"/>
          <w:szCs w:val="28"/>
          <w:lang w:val="vi-VN"/>
        </w:rPr>
        <w:t xml:space="preserve"> </w:t>
      </w:r>
      <w:r w:rsidR="006F28D5" w:rsidRPr="00E2672C">
        <w:rPr>
          <w:rFonts w:ascii="Times New Roman" w:hAnsi="Times New Roman" w:cs="Times New Roman"/>
          <w:i/>
          <w:color w:val="000000"/>
          <w:sz w:val="28"/>
          <w:szCs w:val="28"/>
        </w:rPr>
        <w:t>a) Trường hợp thu hồi hết đất ở hoặc phần diện tích đất ở còn lại sau thu hồi không đủ điều kiện để ở theo quy định của</w:t>
      </w:r>
      <w:r w:rsidR="006F28D5" w:rsidRPr="00E2672C">
        <w:rPr>
          <w:rStyle w:val="apple-converted-space"/>
          <w:rFonts w:ascii="Times New Roman" w:hAnsi="Times New Roman" w:cs="Times New Roman"/>
          <w:i/>
          <w:color w:val="000000"/>
          <w:sz w:val="28"/>
          <w:szCs w:val="28"/>
        </w:rPr>
        <w:t> </w:t>
      </w:r>
      <w:r w:rsidR="006F28D5" w:rsidRPr="00E2672C">
        <w:rPr>
          <w:rFonts w:ascii="Times New Roman" w:hAnsi="Times New Roman" w:cs="Times New Roman"/>
          <w:i/>
          <w:color w:val="000000"/>
          <w:sz w:val="28"/>
          <w:szCs w:val="28"/>
          <w:shd w:val="clear" w:color="auto" w:fill="FFFFFF"/>
        </w:rPr>
        <w:t>Ủy ban</w:t>
      </w:r>
      <w:r w:rsidR="006F28D5" w:rsidRPr="00E2672C">
        <w:rPr>
          <w:rStyle w:val="apple-converted-space"/>
          <w:rFonts w:ascii="Times New Roman" w:hAnsi="Times New Roman" w:cs="Times New Roman"/>
          <w:i/>
          <w:color w:val="000000"/>
          <w:sz w:val="28"/>
          <w:szCs w:val="28"/>
        </w:rPr>
        <w:t> </w:t>
      </w:r>
      <w:r w:rsidR="006F28D5" w:rsidRPr="00E2672C">
        <w:rPr>
          <w:rFonts w:ascii="Times New Roman" w:hAnsi="Times New Roman" w:cs="Times New Roman"/>
          <w:i/>
          <w:color w:val="000000"/>
          <w:sz w:val="28"/>
          <w:szCs w:val="28"/>
        </w:rPr>
        <w:t xml:space="preserve">nhân dân cấp tỉnh mà hộ gia đình, cá nhân </w:t>
      </w:r>
      <w:r w:rsidR="006F28D5" w:rsidRPr="00E2672C">
        <w:rPr>
          <w:rFonts w:ascii="Times New Roman" w:hAnsi="Times New Roman" w:cs="Times New Roman"/>
          <w:b/>
          <w:i/>
          <w:color w:val="000000"/>
          <w:sz w:val="28"/>
          <w:szCs w:val="28"/>
        </w:rPr>
        <w:t>không còn đất ở, nhà ở nào khác trong địa bàn xã, phường, thị trấn nơi có đất ở thu hồi thì được bồi thường bằng đất ở hoặc nhà ở tái định cư</w:t>
      </w:r>
      <w:r w:rsidR="006F28D5" w:rsidRPr="00E2672C">
        <w:rPr>
          <w:rFonts w:ascii="Times New Roman" w:hAnsi="Times New Roman" w:cs="Times New Roman"/>
          <w:i/>
          <w:color w:val="000000"/>
          <w:sz w:val="28"/>
          <w:szCs w:val="28"/>
        </w:rPr>
        <w:t>;</w:t>
      </w:r>
      <w:r w:rsidR="006F28D5" w:rsidRPr="00E2672C">
        <w:rPr>
          <w:rFonts w:ascii="Times New Roman" w:hAnsi="Times New Roman" w:cs="Times New Roman"/>
          <w:i/>
          <w:color w:val="000000"/>
          <w:sz w:val="28"/>
          <w:szCs w:val="28"/>
          <w:lang w:val="vi-VN"/>
        </w:rPr>
        <w:t xml:space="preserve"> </w:t>
      </w:r>
      <w:r w:rsidR="006F28D5" w:rsidRPr="00E2672C">
        <w:rPr>
          <w:rFonts w:ascii="Times New Roman" w:hAnsi="Times New Roman" w:cs="Times New Roman"/>
          <w:i/>
          <w:color w:val="000000"/>
          <w:sz w:val="28"/>
          <w:szCs w:val="28"/>
        </w:rPr>
        <w:t>b) Trường hợp thu hồi hết đất ở hoặc phần diện tích đất ở còn lại sau thu hồi không đủ điều kiện để ở theo quy định của</w:t>
      </w:r>
      <w:r w:rsidR="006F28D5" w:rsidRPr="00E2672C">
        <w:rPr>
          <w:rStyle w:val="apple-converted-space"/>
          <w:rFonts w:ascii="Times New Roman" w:hAnsi="Times New Roman" w:cs="Times New Roman"/>
          <w:i/>
          <w:color w:val="000000"/>
          <w:sz w:val="28"/>
          <w:szCs w:val="28"/>
        </w:rPr>
        <w:t> </w:t>
      </w:r>
      <w:r w:rsidR="006F28D5" w:rsidRPr="00E2672C">
        <w:rPr>
          <w:rFonts w:ascii="Times New Roman" w:hAnsi="Times New Roman" w:cs="Times New Roman"/>
          <w:i/>
          <w:color w:val="000000"/>
          <w:sz w:val="28"/>
          <w:szCs w:val="28"/>
          <w:shd w:val="clear" w:color="auto" w:fill="FFFFFF"/>
        </w:rPr>
        <w:t>Ủy ban</w:t>
      </w:r>
      <w:r w:rsidR="006F28D5" w:rsidRPr="00E2672C">
        <w:rPr>
          <w:rStyle w:val="apple-converted-space"/>
          <w:rFonts w:ascii="Times New Roman" w:hAnsi="Times New Roman" w:cs="Times New Roman"/>
          <w:i/>
          <w:color w:val="000000"/>
          <w:sz w:val="28"/>
          <w:szCs w:val="28"/>
        </w:rPr>
        <w:t> </w:t>
      </w:r>
      <w:r w:rsidR="006F28D5" w:rsidRPr="00E2672C">
        <w:rPr>
          <w:rFonts w:ascii="Times New Roman" w:hAnsi="Times New Roman" w:cs="Times New Roman"/>
          <w:i/>
          <w:color w:val="000000"/>
          <w:sz w:val="28"/>
          <w:szCs w:val="28"/>
        </w:rPr>
        <w:t xml:space="preserve">nhân dân cấp tỉnh </w:t>
      </w:r>
      <w:r w:rsidR="006F28D5" w:rsidRPr="00E2672C">
        <w:rPr>
          <w:rFonts w:ascii="Times New Roman" w:hAnsi="Times New Roman" w:cs="Times New Roman"/>
          <w:b/>
          <w:i/>
          <w:color w:val="000000"/>
          <w:sz w:val="28"/>
          <w:szCs w:val="28"/>
        </w:rPr>
        <w:t>mà hộ gia đình, cá nhân còn đất ở, nhà ở khác trong địa bàn xã, phường, thị trấn nơi có đất ở thu hồi thì được bồi thường bằng tiền</w:t>
      </w:r>
      <w:r w:rsidR="006F28D5" w:rsidRPr="00E2672C">
        <w:rPr>
          <w:rFonts w:ascii="Times New Roman" w:hAnsi="Times New Roman" w:cs="Times New Roman"/>
          <w:i/>
          <w:color w:val="000000"/>
          <w:sz w:val="28"/>
          <w:szCs w:val="28"/>
        </w:rPr>
        <w:t>. Đối với địa phương có điều kiện về quỹ đất ở thì được xem xét để bồi thường bằng đất ở.</w:t>
      </w:r>
    </w:p>
    <w:p w14:paraId="257C7787" w14:textId="304F2698" w:rsidR="0097764B" w:rsidRDefault="006F28D5" w:rsidP="007F615C">
      <w:pPr>
        <w:spacing w:after="80" w:line="240" w:lineRule="auto"/>
        <w:ind w:firstLine="720"/>
        <w:jc w:val="both"/>
        <w:rPr>
          <w:rFonts w:ascii="Times New Roman" w:eastAsia="Times New Roman" w:hAnsi="Times New Roman" w:cs="Times New Roman"/>
          <w:sz w:val="28"/>
          <w:szCs w:val="28"/>
        </w:rPr>
      </w:pPr>
      <w:r w:rsidRPr="00E2672C">
        <w:rPr>
          <w:rFonts w:ascii="Times New Roman" w:eastAsia="Times New Roman" w:hAnsi="Times New Roman" w:cs="Times New Roman"/>
          <w:sz w:val="28"/>
          <w:szCs w:val="28"/>
        </w:rPr>
        <w:t xml:space="preserve">Theo Giấy chứng nhận quyền sử dụng đất, quyền sở hữu nhà ở, và tài sản khác gắn liền với đất được Sở Tài nguyên và Môi trường cấp ngày 11/5/2021 </w:t>
      </w:r>
      <w:r w:rsidRPr="00E2672C">
        <w:rPr>
          <w:rFonts w:ascii="Times New Roman" w:eastAsia="Times New Roman" w:hAnsi="Times New Roman" w:cs="Times New Roman"/>
          <w:color w:val="000000"/>
          <w:kern w:val="3"/>
          <w:sz w:val="28"/>
          <w:szCs w:val="28"/>
        </w:rPr>
        <w:t>cho ông Bùi Thanh Kiệt</w:t>
      </w:r>
      <w:r w:rsidRPr="00E2672C">
        <w:rPr>
          <w:rFonts w:ascii="Times New Roman" w:eastAsia="Times New Roman" w:hAnsi="Times New Roman" w:cs="Times New Roman"/>
          <w:sz w:val="28"/>
          <w:szCs w:val="28"/>
          <w:shd w:val="clear" w:color="auto" w:fill="FFFFFF"/>
        </w:rPr>
        <w:t xml:space="preserve">, thể hiện: </w:t>
      </w:r>
      <w:r w:rsidRPr="00E2672C">
        <w:rPr>
          <w:rFonts w:ascii="Times New Roman" w:eastAsia="Times New Roman" w:hAnsi="Times New Roman" w:cs="Times New Roman"/>
          <w:sz w:val="28"/>
          <w:szCs w:val="28"/>
          <w:shd w:val="clear" w:color="auto" w:fill="FFFFFF"/>
          <w:lang w:val="vi-VN"/>
        </w:rPr>
        <w:t xml:space="preserve">Thửa đất số </w:t>
      </w:r>
      <w:r w:rsidRPr="00E2672C">
        <w:rPr>
          <w:rFonts w:ascii="Times New Roman" w:eastAsia="Times New Roman" w:hAnsi="Times New Roman" w:cs="Times New Roman"/>
          <w:sz w:val="28"/>
          <w:szCs w:val="28"/>
          <w:shd w:val="clear" w:color="auto" w:fill="FFFFFF"/>
        </w:rPr>
        <w:t>51</w:t>
      </w:r>
      <w:r w:rsidRPr="00E2672C">
        <w:rPr>
          <w:rFonts w:ascii="Times New Roman" w:eastAsia="Times New Roman" w:hAnsi="Times New Roman" w:cs="Times New Roman"/>
          <w:sz w:val="28"/>
          <w:szCs w:val="28"/>
        </w:rPr>
        <w:t>, tờ bản đồ địa chính số 13</w:t>
      </w:r>
      <w:r w:rsidRPr="00E2672C">
        <w:rPr>
          <w:rFonts w:ascii="Times New Roman" w:eastAsia="Times New Roman" w:hAnsi="Times New Roman" w:cs="Times New Roman"/>
          <w:sz w:val="28"/>
          <w:szCs w:val="28"/>
          <w:shd w:val="clear" w:color="auto" w:fill="FFFFFF"/>
        </w:rPr>
        <w:t xml:space="preserve"> có diện tích 2.769</w:t>
      </w:r>
      <w:r w:rsidR="00C64C2D">
        <w:rPr>
          <w:rFonts w:ascii="Times New Roman" w:eastAsia="Times New Roman" w:hAnsi="Times New Roman" w:cs="Times New Roman"/>
          <w:sz w:val="28"/>
          <w:szCs w:val="28"/>
          <w:shd w:val="clear" w:color="auto" w:fill="FFFFFF"/>
        </w:rPr>
        <w:t xml:space="preserve"> </w:t>
      </w:r>
      <w:r w:rsidRPr="00E2672C">
        <w:rPr>
          <w:rFonts w:ascii="Times New Roman" w:eastAsia="Times New Roman" w:hAnsi="Times New Roman" w:cs="Times New Roman"/>
          <w:sz w:val="28"/>
          <w:szCs w:val="28"/>
          <w:shd w:val="clear" w:color="auto" w:fill="FFFFFF"/>
        </w:rPr>
        <w:t>m</w:t>
      </w:r>
      <w:r w:rsidRPr="00E2672C">
        <w:rPr>
          <w:rFonts w:ascii="Times New Roman" w:eastAsia="Times New Roman" w:hAnsi="Times New Roman" w:cs="Times New Roman"/>
          <w:sz w:val="28"/>
          <w:szCs w:val="28"/>
          <w:shd w:val="clear" w:color="auto" w:fill="FFFFFF"/>
          <w:vertAlign w:val="superscript"/>
        </w:rPr>
        <w:t>2</w:t>
      </w:r>
      <w:r w:rsidRPr="00E2672C">
        <w:rPr>
          <w:rFonts w:ascii="Times New Roman" w:eastAsia="Times New Roman" w:hAnsi="Times New Roman" w:cs="Times New Roman"/>
          <w:sz w:val="28"/>
          <w:szCs w:val="28"/>
          <w:shd w:val="clear" w:color="auto" w:fill="FFFFFF"/>
        </w:rPr>
        <w:t xml:space="preserve">, đất ở tại đô thị. Nhà nước </w:t>
      </w:r>
      <w:r w:rsidRPr="00E2672C">
        <w:rPr>
          <w:rFonts w:ascii="Times New Roman" w:eastAsia="Times New Roman" w:hAnsi="Times New Roman" w:cs="Times New Roman"/>
          <w:sz w:val="28"/>
          <w:szCs w:val="28"/>
          <w:shd w:val="clear" w:color="auto" w:fill="FFFFFF"/>
          <w:lang w:val="vi-VN"/>
        </w:rPr>
        <w:t xml:space="preserve">đã </w:t>
      </w:r>
      <w:r w:rsidRPr="00E2672C">
        <w:rPr>
          <w:rFonts w:ascii="Times New Roman" w:eastAsia="Times New Roman" w:hAnsi="Times New Roman" w:cs="Times New Roman"/>
          <w:sz w:val="28"/>
          <w:szCs w:val="28"/>
          <w:shd w:val="clear" w:color="auto" w:fill="FFFFFF"/>
        </w:rPr>
        <w:t xml:space="preserve">thu hồi </w:t>
      </w:r>
      <w:r w:rsidRPr="00E2672C">
        <w:rPr>
          <w:rFonts w:ascii="Times New Roman" w:eastAsia="Times New Roman" w:hAnsi="Times New Roman" w:cs="Times New Roman"/>
          <w:sz w:val="28"/>
          <w:szCs w:val="28"/>
          <w:shd w:val="clear" w:color="auto" w:fill="FFFFFF"/>
          <w:lang w:val="vi-VN"/>
        </w:rPr>
        <w:t xml:space="preserve">làm dự án trên với diện tích </w:t>
      </w:r>
      <w:r w:rsidRPr="00E2672C">
        <w:rPr>
          <w:rFonts w:ascii="Times New Roman" w:eastAsia="Times New Roman" w:hAnsi="Times New Roman" w:cs="Times New Roman"/>
          <w:sz w:val="28"/>
          <w:szCs w:val="28"/>
          <w:shd w:val="clear" w:color="auto" w:fill="FFFFFF"/>
        </w:rPr>
        <w:t>119,3</w:t>
      </w:r>
      <w:r w:rsidR="00C64C2D">
        <w:rPr>
          <w:rFonts w:ascii="Times New Roman" w:eastAsia="Times New Roman" w:hAnsi="Times New Roman" w:cs="Times New Roman"/>
          <w:sz w:val="28"/>
          <w:szCs w:val="28"/>
          <w:shd w:val="clear" w:color="auto" w:fill="FFFFFF"/>
        </w:rPr>
        <w:t xml:space="preserve"> </w:t>
      </w:r>
      <w:r w:rsidRPr="00E2672C">
        <w:rPr>
          <w:rFonts w:ascii="Times New Roman" w:eastAsia="Times New Roman" w:hAnsi="Times New Roman" w:cs="Times New Roman"/>
          <w:sz w:val="28"/>
          <w:szCs w:val="28"/>
          <w:shd w:val="clear" w:color="auto" w:fill="FFFFFF"/>
        </w:rPr>
        <w:t>m</w:t>
      </w:r>
      <w:r w:rsidRPr="00E2672C">
        <w:rPr>
          <w:rFonts w:ascii="Times New Roman" w:eastAsia="Times New Roman" w:hAnsi="Times New Roman" w:cs="Times New Roman"/>
          <w:sz w:val="28"/>
          <w:szCs w:val="28"/>
          <w:shd w:val="clear" w:color="auto" w:fill="FFFFFF"/>
          <w:vertAlign w:val="superscript"/>
        </w:rPr>
        <w:t>2</w:t>
      </w:r>
      <w:r w:rsidRPr="00E2672C">
        <w:rPr>
          <w:rFonts w:ascii="Times New Roman" w:eastAsia="Times New Roman" w:hAnsi="Times New Roman" w:cs="Times New Roman"/>
          <w:sz w:val="28"/>
          <w:szCs w:val="28"/>
          <w:shd w:val="clear" w:color="auto" w:fill="FFFFFF"/>
        </w:rPr>
        <w:t xml:space="preserve"> (loại đất ODT),</w:t>
      </w:r>
      <w:r w:rsidRPr="00E2672C">
        <w:rPr>
          <w:rFonts w:ascii="Times New Roman" w:eastAsia="Times New Roman" w:hAnsi="Times New Roman" w:cs="Times New Roman"/>
          <w:sz w:val="28"/>
          <w:szCs w:val="28"/>
          <w:shd w:val="clear" w:color="auto" w:fill="FFFFFF"/>
          <w:vertAlign w:val="superscript"/>
        </w:rPr>
        <w:t xml:space="preserve"> </w:t>
      </w:r>
      <w:r w:rsidRPr="00E2672C">
        <w:rPr>
          <w:rFonts w:ascii="Times New Roman" w:eastAsia="Times New Roman" w:hAnsi="Times New Roman" w:cs="Times New Roman"/>
          <w:sz w:val="28"/>
          <w:szCs w:val="28"/>
          <w:shd w:val="clear" w:color="auto" w:fill="FFFFFF"/>
        </w:rPr>
        <w:t>như vậy diện tích đất ở còn lại của ông Bùi Thanh Kiệt sau khi Nhà nước thu hồi</w:t>
      </w:r>
      <w:r w:rsidRPr="00E2672C">
        <w:rPr>
          <w:rFonts w:ascii="Times New Roman" w:eastAsia="Times New Roman" w:hAnsi="Times New Roman" w:cs="Times New Roman"/>
          <w:sz w:val="28"/>
          <w:szCs w:val="28"/>
          <w:shd w:val="clear" w:color="auto" w:fill="FFFFFF"/>
          <w:lang w:val="vi-VN"/>
        </w:rPr>
        <w:t xml:space="preserve"> là </w:t>
      </w:r>
      <w:r w:rsidRPr="00E2672C">
        <w:rPr>
          <w:rFonts w:ascii="Times New Roman" w:eastAsia="Times New Roman" w:hAnsi="Times New Roman" w:cs="Times New Roman"/>
          <w:b/>
          <w:sz w:val="28"/>
          <w:szCs w:val="28"/>
          <w:shd w:val="clear" w:color="auto" w:fill="FFFFFF"/>
        </w:rPr>
        <w:t>2.649,7</w:t>
      </w:r>
      <w:r w:rsidR="00C64C2D">
        <w:rPr>
          <w:rFonts w:ascii="Times New Roman" w:eastAsia="Times New Roman" w:hAnsi="Times New Roman" w:cs="Times New Roman"/>
          <w:b/>
          <w:sz w:val="28"/>
          <w:szCs w:val="28"/>
          <w:shd w:val="clear" w:color="auto" w:fill="FFFFFF"/>
        </w:rPr>
        <w:t xml:space="preserve"> </w:t>
      </w:r>
      <w:r w:rsidRPr="00E2672C">
        <w:rPr>
          <w:rFonts w:ascii="Times New Roman" w:eastAsia="Times New Roman" w:hAnsi="Times New Roman" w:cs="Times New Roman"/>
          <w:b/>
          <w:sz w:val="28"/>
          <w:szCs w:val="28"/>
          <w:shd w:val="clear" w:color="auto" w:fill="FFFFFF"/>
          <w:lang w:val="vi-VN"/>
        </w:rPr>
        <w:t>m</w:t>
      </w:r>
      <w:r w:rsidRPr="00E2672C">
        <w:rPr>
          <w:rFonts w:ascii="Times New Roman" w:eastAsia="Times New Roman" w:hAnsi="Times New Roman" w:cs="Times New Roman"/>
          <w:b/>
          <w:sz w:val="28"/>
          <w:szCs w:val="28"/>
          <w:shd w:val="clear" w:color="auto" w:fill="FFFFFF"/>
          <w:vertAlign w:val="superscript"/>
          <w:lang w:val="vi-VN"/>
        </w:rPr>
        <w:t>2</w:t>
      </w:r>
      <w:r w:rsidRPr="00E2672C">
        <w:rPr>
          <w:rFonts w:ascii="Times New Roman" w:eastAsia="Times New Roman" w:hAnsi="Times New Roman" w:cs="Times New Roman"/>
          <w:sz w:val="28"/>
          <w:szCs w:val="28"/>
          <w:shd w:val="clear" w:color="auto" w:fill="FFFFFF"/>
          <w:lang w:val="vi-VN"/>
        </w:rPr>
        <w:t xml:space="preserve"> (</w:t>
      </w:r>
      <w:r w:rsidRPr="00E2672C">
        <w:rPr>
          <w:rFonts w:ascii="Times New Roman" w:eastAsia="Times New Roman" w:hAnsi="Times New Roman" w:cs="Times New Roman"/>
          <w:sz w:val="28"/>
          <w:szCs w:val="28"/>
          <w:shd w:val="clear" w:color="auto" w:fill="FFFFFF"/>
        </w:rPr>
        <w:t>2.769</w:t>
      </w:r>
      <w:r w:rsidR="00C64C2D">
        <w:rPr>
          <w:rFonts w:ascii="Times New Roman" w:eastAsia="Times New Roman" w:hAnsi="Times New Roman" w:cs="Times New Roman"/>
          <w:sz w:val="28"/>
          <w:szCs w:val="28"/>
          <w:shd w:val="clear" w:color="auto" w:fill="FFFFFF"/>
        </w:rPr>
        <w:t xml:space="preserve"> </w:t>
      </w:r>
      <w:r w:rsidRPr="00E2672C">
        <w:rPr>
          <w:rFonts w:ascii="Times New Roman" w:eastAsia="Times New Roman" w:hAnsi="Times New Roman" w:cs="Times New Roman"/>
          <w:sz w:val="28"/>
          <w:szCs w:val="28"/>
          <w:shd w:val="clear" w:color="auto" w:fill="FFFFFF"/>
        </w:rPr>
        <w:t>m</w:t>
      </w:r>
      <w:r w:rsidRPr="00E2672C">
        <w:rPr>
          <w:rFonts w:ascii="Times New Roman" w:eastAsia="Times New Roman" w:hAnsi="Times New Roman" w:cs="Times New Roman"/>
          <w:sz w:val="28"/>
          <w:szCs w:val="28"/>
          <w:shd w:val="clear" w:color="auto" w:fill="FFFFFF"/>
          <w:vertAlign w:val="superscript"/>
        </w:rPr>
        <w:t>2</w:t>
      </w:r>
      <w:r w:rsidRPr="00E2672C">
        <w:rPr>
          <w:rFonts w:ascii="Times New Roman" w:eastAsia="Times New Roman" w:hAnsi="Times New Roman" w:cs="Times New Roman"/>
          <w:sz w:val="28"/>
          <w:szCs w:val="28"/>
          <w:shd w:val="clear" w:color="auto" w:fill="FFFFFF"/>
        </w:rPr>
        <w:t xml:space="preserve"> </w:t>
      </w:r>
      <w:r w:rsidR="00D128E5" w:rsidRPr="00E2672C">
        <w:rPr>
          <w:rFonts w:ascii="Times New Roman" w:eastAsia="Times New Roman" w:hAnsi="Times New Roman" w:cs="Times New Roman"/>
          <w:sz w:val="28"/>
          <w:szCs w:val="28"/>
          <w:shd w:val="clear" w:color="auto" w:fill="FFFFFF"/>
        </w:rPr>
        <w:t>-</w:t>
      </w:r>
      <w:r w:rsidRPr="00E2672C">
        <w:rPr>
          <w:rFonts w:ascii="Times New Roman" w:eastAsia="Times New Roman" w:hAnsi="Times New Roman" w:cs="Times New Roman"/>
          <w:sz w:val="28"/>
          <w:szCs w:val="28"/>
          <w:shd w:val="clear" w:color="auto" w:fill="FFFFFF"/>
          <w:lang w:val="vi-VN"/>
        </w:rPr>
        <w:t xml:space="preserve"> </w:t>
      </w:r>
      <w:r w:rsidRPr="00E2672C">
        <w:rPr>
          <w:rFonts w:ascii="Times New Roman" w:eastAsia="Times New Roman" w:hAnsi="Times New Roman" w:cs="Times New Roman"/>
          <w:sz w:val="28"/>
          <w:szCs w:val="28"/>
          <w:shd w:val="clear" w:color="auto" w:fill="FFFFFF"/>
        </w:rPr>
        <w:t>119,3</w:t>
      </w:r>
      <w:r w:rsidR="00C64C2D">
        <w:rPr>
          <w:rFonts w:ascii="Times New Roman" w:eastAsia="Times New Roman" w:hAnsi="Times New Roman" w:cs="Times New Roman"/>
          <w:sz w:val="28"/>
          <w:szCs w:val="28"/>
          <w:shd w:val="clear" w:color="auto" w:fill="FFFFFF"/>
        </w:rPr>
        <w:t xml:space="preserve"> </w:t>
      </w:r>
      <w:r w:rsidRPr="00E2672C">
        <w:rPr>
          <w:rFonts w:ascii="Times New Roman" w:eastAsia="Times New Roman" w:hAnsi="Times New Roman" w:cs="Times New Roman"/>
          <w:sz w:val="28"/>
          <w:szCs w:val="28"/>
          <w:shd w:val="clear" w:color="auto" w:fill="FFFFFF"/>
          <w:lang w:val="vi-VN"/>
        </w:rPr>
        <w:t>m</w:t>
      </w:r>
      <w:r w:rsidRPr="00E2672C">
        <w:rPr>
          <w:rFonts w:ascii="Times New Roman" w:eastAsia="Times New Roman" w:hAnsi="Times New Roman" w:cs="Times New Roman"/>
          <w:sz w:val="28"/>
          <w:szCs w:val="28"/>
          <w:shd w:val="clear" w:color="auto" w:fill="FFFFFF"/>
          <w:vertAlign w:val="superscript"/>
          <w:lang w:val="vi-VN"/>
        </w:rPr>
        <w:t>2</w:t>
      </w:r>
      <w:r w:rsidRPr="00E2672C">
        <w:rPr>
          <w:rFonts w:ascii="Times New Roman" w:eastAsia="Times New Roman" w:hAnsi="Times New Roman" w:cs="Times New Roman"/>
          <w:sz w:val="28"/>
          <w:szCs w:val="28"/>
          <w:shd w:val="clear" w:color="auto" w:fill="FFFFFF"/>
          <w:lang w:val="vi-VN"/>
        </w:rPr>
        <w:t>)</w:t>
      </w:r>
      <w:r w:rsidRPr="00E2672C">
        <w:rPr>
          <w:rFonts w:ascii="Times New Roman" w:eastAsia="Times New Roman" w:hAnsi="Times New Roman" w:cs="Times New Roman"/>
          <w:color w:val="000000"/>
          <w:sz w:val="28"/>
          <w:szCs w:val="28"/>
          <w:lang w:val="vi-VN"/>
        </w:rPr>
        <w:t xml:space="preserve"> </w:t>
      </w:r>
      <w:r w:rsidRPr="00E2672C">
        <w:rPr>
          <w:rFonts w:ascii="Times New Roman" w:eastAsia="Times New Roman" w:hAnsi="Times New Roman" w:cs="Times New Roman"/>
          <w:color w:val="000000"/>
          <w:sz w:val="28"/>
          <w:szCs w:val="28"/>
        </w:rPr>
        <w:t>đủ điều kiện để ở.</w:t>
      </w:r>
    </w:p>
    <w:p w14:paraId="142E68ED" w14:textId="3C9FA563" w:rsidR="0097764B" w:rsidRPr="00C64C2D" w:rsidRDefault="00C64C2D" w:rsidP="007F615C">
      <w:pPr>
        <w:spacing w:after="80" w:line="240" w:lineRule="auto"/>
        <w:ind w:firstLine="720"/>
        <w:jc w:val="both"/>
        <w:rPr>
          <w:rFonts w:ascii="Times New Roman" w:hAnsi="Times New Roman"/>
          <w:spacing w:val="-2"/>
          <w:sz w:val="28"/>
          <w:szCs w:val="28"/>
          <w:shd w:val="clear" w:color="auto" w:fill="FFFFFF"/>
        </w:rPr>
      </w:pPr>
      <w:r w:rsidRPr="00C64C2D">
        <w:rPr>
          <w:rFonts w:ascii="Times New Roman" w:hAnsi="Times New Roman"/>
          <w:spacing w:val="-2"/>
          <w:sz w:val="28"/>
          <w:szCs w:val="28"/>
          <w:shd w:val="clear" w:color="auto" w:fill="FFFFFF"/>
        </w:rPr>
        <w:t xml:space="preserve">Theo </w:t>
      </w:r>
      <w:r w:rsidR="006F28D5" w:rsidRPr="00C64C2D">
        <w:rPr>
          <w:rFonts w:ascii="Times New Roman" w:hAnsi="Times New Roman"/>
          <w:spacing w:val="-2"/>
          <w:sz w:val="28"/>
          <w:szCs w:val="28"/>
          <w:shd w:val="clear" w:color="auto" w:fill="FFFFFF"/>
        </w:rPr>
        <w:t xml:space="preserve">Ủy ban nhân dân thành phố khẳng định: Tại </w:t>
      </w:r>
      <w:r w:rsidR="006F28D5" w:rsidRPr="00C64C2D">
        <w:rPr>
          <w:rFonts w:ascii="Times New Roman" w:hAnsi="Times New Roman"/>
          <w:spacing w:val="-2"/>
          <w:sz w:val="28"/>
          <w:szCs w:val="28"/>
        </w:rPr>
        <w:t>hạng mục nâng cấp, cải tạo kênh Tấn Tài 3 (TT3) thuộc dự</w:t>
      </w:r>
      <w:r w:rsidRPr="00C64C2D">
        <w:rPr>
          <w:rFonts w:ascii="Times New Roman" w:hAnsi="Times New Roman"/>
          <w:spacing w:val="-2"/>
          <w:sz w:val="28"/>
          <w:szCs w:val="28"/>
        </w:rPr>
        <w:t xml:space="preserve"> án M</w:t>
      </w:r>
      <w:r w:rsidR="006F28D5" w:rsidRPr="00C64C2D">
        <w:rPr>
          <w:rFonts w:ascii="Times New Roman" w:hAnsi="Times New Roman"/>
          <w:spacing w:val="-2"/>
          <w:sz w:val="28"/>
          <w:szCs w:val="28"/>
        </w:rPr>
        <w:t xml:space="preserve">ôi trường bền vững các thành phố Duyên hải-Tiểu dự án thành phố Phan Rang-Tháp Chàm, Ủy ban nhân dân </w:t>
      </w:r>
      <w:r w:rsidR="006F28D5" w:rsidRPr="00C64C2D">
        <w:rPr>
          <w:rFonts w:ascii="Times New Roman" w:hAnsi="Times New Roman"/>
          <w:spacing w:val="-2"/>
          <w:sz w:val="28"/>
          <w:szCs w:val="28"/>
          <w:shd w:val="clear" w:color="auto" w:fill="FFFFFF"/>
        </w:rPr>
        <w:t>thành phố</w:t>
      </w:r>
      <w:r w:rsidR="006F28D5" w:rsidRPr="00C64C2D">
        <w:rPr>
          <w:rFonts w:ascii="Times New Roman" w:hAnsi="Times New Roman"/>
          <w:spacing w:val="-2"/>
          <w:sz w:val="28"/>
          <w:szCs w:val="28"/>
        </w:rPr>
        <w:t xml:space="preserve"> </w:t>
      </w:r>
      <w:r w:rsidR="006F28D5" w:rsidRPr="00C64C2D">
        <w:rPr>
          <w:rFonts w:ascii="Times New Roman" w:hAnsi="Times New Roman"/>
          <w:spacing w:val="-2"/>
          <w:sz w:val="28"/>
          <w:szCs w:val="28"/>
          <w:shd w:val="clear" w:color="auto" w:fill="FFFFFF"/>
        </w:rPr>
        <w:t xml:space="preserve">không có quỹ đất để thực hiện bồi thường </w:t>
      </w:r>
      <w:r w:rsidR="006F28D5" w:rsidRPr="00C64C2D">
        <w:rPr>
          <w:rFonts w:ascii="Times New Roman" w:hAnsi="Times New Roman"/>
          <w:spacing w:val="-2"/>
          <w:sz w:val="28"/>
          <w:szCs w:val="28"/>
        </w:rPr>
        <w:t xml:space="preserve">bằng đất, do vậy đã áp dụng bồi thường bằng tiền theo giá đất cụ thể cho các hộ (trong đó có hộ ông </w:t>
      </w:r>
      <w:r w:rsidR="00E3080C" w:rsidRPr="00C64C2D">
        <w:rPr>
          <w:rFonts w:ascii="Times New Roman" w:hAnsi="Times New Roman"/>
          <w:spacing w:val="-2"/>
          <w:sz w:val="28"/>
          <w:szCs w:val="28"/>
        </w:rPr>
        <w:t xml:space="preserve">Bùi Thanh </w:t>
      </w:r>
      <w:r w:rsidR="006F28D5" w:rsidRPr="00C64C2D">
        <w:rPr>
          <w:rFonts w:ascii="Times New Roman" w:hAnsi="Times New Roman"/>
          <w:spacing w:val="-2"/>
          <w:sz w:val="28"/>
          <w:szCs w:val="28"/>
        </w:rPr>
        <w:t>Kiệt).</w:t>
      </w:r>
      <w:r w:rsidR="006F28D5" w:rsidRPr="00C64C2D">
        <w:rPr>
          <w:rFonts w:ascii="Times New Roman" w:hAnsi="Times New Roman"/>
          <w:spacing w:val="-2"/>
          <w:sz w:val="28"/>
          <w:szCs w:val="28"/>
          <w:shd w:val="clear" w:color="auto" w:fill="FFFFFF"/>
        </w:rPr>
        <w:t xml:space="preserve"> Riêng quỹ đất </w:t>
      </w:r>
      <w:r w:rsidR="00D128E5" w:rsidRPr="00C64C2D">
        <w:rPr>
          <w:rFonts w:ascii="Times New Roman" w:hAnsi="Times New Roman"/>
          <w:spacing w:val="-2"/>
          <w:sz w:val="28"/>
          <w:szCs w:val="28"/>
          <w:shd w:val="clear" w:color="auto" w:fill="FFFFFF"/>
        </w:rPr>
        <w:t xml:space="preserve">ở </w:t>
      </w:r>
      <w:r w:rsidR="006F28D5" w:rsidRPr="00C64C2D">
        <w:rPr>
          <w:rFonts w:ascii="Times New Roman" w:hAnsi="Times New Roman"/>
          <w:spacing w:val="-2"/>
          <w:sz w:val="28"/>
          <w:szCs w:val="28"/>
          <w:shd w:val="clear" w:color="auto" w:fill="FFFFFF"/>
        </w:rPr>
        <w:t>hiện nay</w:t>
      </w:r>
      <w:r w:rsidR="00D128E5" w:rsidRPr="00C64C2D">
        <w:rPr>
          <w:rFonts w:ascii="Times New Roman" w:hAnsi="Times New Roman"/>
          <w:spacing w:val="-2"/>
          <w:sz w:val="28"/>
          <w:szCs w:val="28"/>
          <w:shd w:val="clear" w:color="auto" w:fill="FFFFFF"/>
        </w:rPr>
        <w:t xml:space="preserve"> </w:t>
      </w:r>
      <w:r w:rsidR="006F28D5" w:rsidRPr="00C64C2D">
        <w:rPr>
          <w:rFonts w:ascii="Times New Roman" w:hAnsi="Times New Roman"/>
          <w:spacing w:val="-2"/>
          <w:sz w:val="28"/>
          <w:szCs w:val="28"/>
          <w:shd w:val="clear" w:color="auto" w:fill="FFFFFF"/>
        </w:rPr>
        <w:t>tại thành phố Phan Rang</w:t>
      </w:r>
      <w:r w:rsidR="00D128E5" w:rsidRPr="00C64C2D">
        <w:rPr>
          <w:rFonts w:ascii="Times New Roman" w:hAnsi="Times New Roman"/>
          <w:spacing w:val="-2"/>
          <w:sz w:val="28"/>
          <w:szCs w:val="28"/>
          <w:shd w:val="clear" w:color="auto" w:fill="FFFFFF"/>
        </w:rPr>
        <w:t>-</w:t>
      </w:r>
      <w:r w:rsidR="006F28D5" w:rsidRPr="00C64C2D">
        <w:rPr>
          <w:rFonts w:ascii="Times New Roman" w:hAnsi="Times New Roman"/>
          <w:spacing w:val="-2"/>
          <w:sz w:val="28"/>
          <w:szCs w:val="28"/>
          <w:shd w:val="clear" w:color="auto" w:fill="FFFFFF"/>
        </w:rPr>
        <w:t>Tháp Chàm để bố trí cho các trường hợp giao đất tái định cư và các trường hợp di chuyển ch</w:t>
      </w:r>
      <w:r w:rsidR="001D7C2B" w:rsidRPr="00C64C2D">
        <w:rPr>
          <w:rFonts w:ascii="Times New Roman" w:hAnsi="Times New Roman"/>
          <w:spacing w:val="-2"/>
          <w:sz w:val="28"/>
          <w:szCs w:val="28"/>
          <w:shd w:val="clear" w:color="auto" w:fill="FFFFFF"/>
        </w:rPr>
        <w:t>ỗ</w:t>
      </w:r>
      <w:r w:rsidR="006F28D5" w:rsidRPr="00C64C2D">
        <w:rPr>
          <w:rFonts w:ascii="Times New Roman" w:hAnsi="Times New Roman"/>
          <w:spacing w:val="-2"/>
          <w:sz w:val="28"/>
          <w:szCs w:val="28"/>
          <w:shd w:val="clear" w:color="auto" w:fill="FFFFFF"/>
        </w:rPr>
        <w:t xml:space="preserve"> ở. </w:t>
      </w:r>
    </w:p>
    <w:p w14:paraId="2E562821" w14:textId="4348A962" w:rsidR="0097764B" w:rsidRDefault="006F28D5" w:rsidP="007F615C">
      <w:pPr>
        <w:spacing w:after="80" w:line="240" w:lineRule="auto"/>
        <w:ind w:firstLine="720"/>
        <w:jc w:val="both"/>
        <w:rPr>
          <w:rFonts w:ascii="Times New Roman" w:eastAsia="Times New Roman" w:hAnsi="Times New Roman" w:cs="Times New Roman"/>
          <w:sz w:val="28"/>
          <w:szCs w:val="28"/>
        </w:rPr>
      </w:pPr>
      <w:r w:rsidRPr="00E2672C">
        <w:rPr>
          <w:rFonts w:ascii="Times New Roman" w:hAnsi="Times New Roman" w:cs="Times New Roman"/>
          <w:sz w:val="28"/>
          <w:szCs w:val="28"/>
          <w:lang w:val="vi-VN"/>
        </w:rPr>
        <w:t xml:space="preserve">Đối chiếu các quy định nêu trên, việc </w:t>
      </w:r>
      <w:r w:rsidRPr="00E2672C">
        <w:rPr>
          <w:rFonts w:ascii="Times New Roman" w:hAnsi="Times New Roman" w:cs="Times New Roman"/>
          <w:sz w:val="28"/>
          <w:szCs w:val="28"/>
          <w:shd w:val="clear" w:color="auto" w:fill="FFFFFF"/>
        </w:rPr>
        <w:t>ông Bùi Thanh Kiệt</w:t>
      </w:r>
      <w:r w:rsidRPr="00E2672C">
        <w:rPr>
          <w:rFonts w:ascii="Times New Roman" w:hAnsi="Times New Roman" w:cs="Times New Roman"/>
          <w:sz w:val="28"/>
          <w:szCs w:val="28"/>
        </w:rPr>
        <w:t xml:space="preserve"> yêu cầu </w:t>
      </w:r>
      <w:r w:rsidR="00D128E5" w:rsidRPr="00E2672C">
        <w:rPr>
          <w:rFonts w:ascii="Times New Roman" w:hAnsi="Times New Roman" w:cs="Times New Roman"/>
          <w:sz w:val="28"/>
          <w:szCs w:val="28"/>
        </w:rPr>
        <w:t>bồi thường</w:t>
      </w:r>
      <w:r w:rsidRPr="00E2672C">
        <w:rPr>
          <w:rFonts w:ascii="Times New Roman" w:eastAsia="Calibri" w:hAnsi="Times New Roman" w:cs="Times New Roman"/>
          <w:color w:val="000000"/>
          <w:sz w:val="28"/>
          <w:szCs w:val="28"/>
        </w:rPr>
        <w:t xml:space="preserve"> 119,3 m</w:t>
      </w:r>
      <w:r w:rsidRPr="00E2672C">
        <w:rPr>
          <w:rFonts w:ascii="Times New Roman" w:eastAsia="Calibri" w:hAnsi="Times New Roman" w:cs="Times New Roman"/>
          <w:color w:val="000000"/>
          <w:sz w:val="28"/>
          <w:szCs w:val="28"/>
          <w:vertAlign w:val="superscript"/>
        </w:rPr>
        <w:t>2</w:t>
      </w:r>
      <w:r w:rsidRPr="00E2672C">
        <w:rPr>
          <w:rFonts w:ascii="Times New Roman" w:eastAsia="Calibri" w:hAnsi="Times New Roman" w:cs="Times New Roman"/>
          <w:color w:val="000000"/>
          <w:sz w:val="28"/>
          <w:szCs w:val="28"/>
        </w:rPr>
        <w:t xml:space="preserve"> đất ở bị thu hồi của ông bằng đất ở với giá trị tương đương với mặt đường Trần Phú </w:t>
      </w:r>
      <w:r w:rsidRPr="00E2672C">
        <w:rPr>
          <w:rFonts w:ascii="Times New Roman" w:hAnsi="Times New Roman" w:cs="Times New Roman"/>
          <w:sz w:val="28"/>
          <w:szCs w:val="28"/>
          <w:lang w:val="vi-VN"/>
        </w:rPr>
        <w:t>là không phù hợp với quy định</w:t>
      </w:r>
      <w:r w:rsidRPr="00E2672C">
        <w:rPr>
          <w:rFonts w:ascii="Times New Roman" w:hAnsi="Times New Roman" w:cs="Times New Roman"/>
          <w:sz w:val="28"/>
          <w:szCs w:val="28"/>
        </w:rPr>
        <w:t>.</w:t>
      </w:r>
    </w:p>
    <w:p w14:paraId="4009466B" w14:textId="77777777" w:rsidR="0097764B" w:rsidRDefault="00B66EDE" w:rsidP="007F615C">
      <w:pPr>
        <w:spacing w:after="80" w:line="240" w:lineRule="auto"/>
        <w:ind w:firstLine="720"/>
        <w:jc w:val="both"/>
        <w:rPr>
          <w:rFonts w:ascii="Times New Roman" w:eastAsia="Times New Roman" w:hAnsi="Times New Roman" w:cs="Times New Roman"/>
          <w:sz w:val="28"/>
          <w:szCs w:val="28"/>
        </w:rPr>
      </w:pPr>
      <w:r w:rsidRPr="00E2672C">
        <w:rPr>
          <w:rFonts w:ascii="Times New Roman" w:eastAsia="Times New Roman" w:hAnsi="Times New Roman" w:cs="Times New Roman"/>
          <w:b/>
          <w:sz w:val="28"/>
          <w:szCs w:val="28"/>
        </w:rPr>
        <w:lastRenderedPageBreak/>
        <w:t>IV. Kết quả đối thoại:</w:t>
      </w:r>
    </w:p>
    <w:p w14:paraId="3DF7E932" w14:textId="77777777" w:rsidR="0097764B" w:rsidRDefault="00B66EDE" w:rsidP="007F615C">
      <w:pPr>
        <w:spacing w:after="80" w:line="240" w:lineRule="auto"/>
        <w:ind w:firstLine="720"/>
        <w:jc w:val="both"/>
        <w:rPr>
          <w:rFonts w:ascii="Times New Roman" w:eastAsia="Times New Roman" w:hAnsi="Times New Roman" w:cs="Times New Roman"/>
          <w:sz w:val="28"/>
          <w:szCs w:val="28"/>
        </w:rPr>
      </w:pPr>
      <w:r w:rsidRPr="00E2672C">
        <w:rPr>
          <w:rFonts w:ascii="Times New Roman" w:eastAsia="Times New Roman" w:hAnsi="Times New Roman" w:cs="Times New Roman"/>
          <w:sz w:val="28"/>
          <w:szCs w:val="28"/>
        </w:rPr>
        <w:t xml:space="preserve">Ngày </w:t>
      </w:r>
      <w:r w:rsidR="00EF566F" w:rsidRPr="00E2672C">
        <w:rPr>
          <w:rFonts w:ascii="Times New Roman" w:eastAsia="Times New Roman" w:hAnsi="Times New Roman" w:cs="Times New Roman"/>
          <w:sz w:val="28"/>
          <w:szCs w:val="28"/>
        </w:rPr>
        <w:t>21</w:t>
      </w:r>
      <w:r w:rsidRPr="00E2672C">
        <w:rPr>
          <w:rFonts w:ascii="Times New Roman" w:eastAsia="Times New Roman" w:hAnsi="Times New Roman" w:cs="Times New Roman"/>
          <w:sz w:val="28"/>
          <w:szCs w:val="28"/>
        </w:rPr>
        <w:t>/</w:t>
      </w:r>
      <w:r w:rsidR="00EF566F" w:rsidRPr="00E2672C">
        <w:rPr>
          <w:rFonts w:ascii="Times New Roman" w:eastAsia="Times New Roman" w:hAnsi="Times New Roman" w:cs="Times New Roman"/>
          <w:sz w:val="28"/>
          <w:szCs w:val="28"/>
        </w:rPr>
        <w:t>4</w:t>
      </w:r>
      <w:r w:rsidRPr="00E2672C">
        <w:rPr>
          <w:rFonts w:ascii="Times New Roman" w:eastAsia="Times New Roman" w:hAnsi="Times New Roman" w:cs="Times New Roman"/>
          <w:sz w:val="28"/>
          <w:szCs w:val="28"/>
        </w:rPr>
        <w:t>/202</w:t>
      </w:r>
      <w:r w:rsidR="002254A1" w:rsidRPr="00E2672C">
        <w:rPr>
          <w:rFonts w:ascii="Times New Roman" w:eastAsia="Times New Roman" w:hAnsi="Times New Roman" w:cs="Times New Roman"/>
          <w:sz w:val="28"/>
          <w:szCs w:val="28"/>
        </w:rPr>
        <w:t>3</w:t>
      </w:r>
      <w:r w:rsidRPr="00E2672C">
        <w:rPr>
          <w:rFonts w:ascii="Times New Roman" w:eastAsia="Times New Roman" w:hAnsi="Times New Roman" w:cs="Times New Roman"/>
          <w:sz w:val="28"/>
          <w:szCs w:val="28"/>
        </w:rPr>
        <w:t xml:space="preserve">, Lãnh đạo Ủy ban nhân dân tỉnh chủ trì cùng các Sở, ngành và địa phương liên quan tổ chức đối thoại với </w:t>
      </w:r>
      <w:r w:rsidR="00305391" w:rsidRPr="00E2672C">
        <w:rPr>
          <w:rFonts w:ascii="Times New Roman" w:eastAsia="Times New Roman" w:hAnsi="Times New Roman" w:cs="Times New Roman"/>
          <w:sz w:val="28"/>
          <w:szCs w:val="28"/>
        </w:rPr>
        <w:t>ông Bùi Thanh</w:t>
      </w:r>
      <w:r w:rsidR="001840CB" w:rsidRPr="00E2672C">
        <w:rPr>
          <w:rFonts w:ascii="Times New Roman" w:eastAsia="Times New Roman" w:hAnsi="Times New Roman" w:cs="Times New Roman"/>
          <w:sz w:val="28"/>
          <w:szCs w:val="28"/>
        </w:rPr>
        <w:t xml:space="preserve"> Kiệt</w:t>
      </w:r>
      <w:r w:rsidRPr="00E2672C">
        <w:rPr>
          <w:rFonts w:ascii="Times New Roman" w:eastAsia="Times New Roman" w:hAnsi="Times New Roman" w:cs="Times New Roman"/>
          <w:sz w:val="28"/>
          <w:szCs w:val="28"/>
        </w:rPr>
        <w:t>. Tại buổi đối thoại, lãnh đạo Ủy ban nhân dân tỉnh thông báo kết quả giải quyết đơn khiếu nại và các Sở, ngành đã giải thích các quy đị</w:t>
      </w:r>
      <w:r w:rsidR="00305391" w:rsidRPr="00E2672C">
        <w:rPr>
          <w:rFonts w:ascii="Times New Roman" w:eastAsia="Times New Roman" w:hAnsi="Times New Roman" w:cs="Times New Roman"/>
          <w:sz w:val="28"/>
          <w:szCs w:val="28"/>
        </w:rPr>
        <w:t>nh của pháp luật liên quan cho ông Bùi Thanh Kiệt</w:t>
      </w:r>
      <w:r w:rsidRPr="00E2672C">
        <w:rPr>
          <w:rFonts w:ascii="Times New Roman" w:eastAsia="Times New Roman" w:hAnsi="Times New Roman" w:cs="Times New Roman"/>
          <w:sz w:val="28"/>
          <w:szCs w:val="28"/>
        </w:rPr>
        <w:t xml:space="preserve"> được biết, tuy nhiên </w:t>
      </w:r>
      <w:r w:rsidR="00305391" w:rsidRPr="00E2672C">
        <w:rPr>
          <w:rFonts w:ascii="Times New Roman" w:eastAsia="Times New Roman" w:hAnsi="Times New Roman" w:cs="Times New Roman"/>
          <w:sz w:val="28"/>
          <w:szCs w:val="28"/>
        </w:rPr>
        <w:t>ông Kiệt</w:t>
      </w:r>
      <w:r w:rsidRPr="00E2672C">
        <w:rPr>
          <w:rFonts w:ascii="Times New Roman" w:eastAsia="Times New Roman" w:hAnsi="Times New Roman" w:cs="Times New Roman"/>
          <w:sz w:val="28"/>
          <w:szCs w:val="28"/>
        </w:rPr>
        <w:t xml:space="preserve"> không đồng ý. </w:t>
      </w:r>
    </w:p>
    <w:p w14:paraId="75E1EFB6" w14:textId="77777777" w:rsidR="0097764B" w:rsidRDefault="00E40761" w:rsidP="007F615C">
      <w:pPr>
        <w:spacing w:after="80" w:line="240" w:lineRule="auto"/>
        <w:ind w:firstLine="720"/>
        <w:jc w:val="both"/>
        <w:rPr>
          <w:rFonts w:ascii="Times New Roman" w:eastAsia="Times New Roman" w:hAnsi="Times New Roman" w:cs="Times New Roman"/>
          <w:sz w:val="28"/>
          <w:szCs w:val="28"/>
        </w:rPr>
      </w:pPr>
      <w:r w:rsidRPr="00E2672C">
        <w:rPr>
          <w:rFonts w:ascii="Times New Roman" w:eastAsia="Times New Roman" w:hAnsi="Times New Roman" w:cs="Times New Roman"/>
          <w:b/>
          <w:sz w:val="28"/>
          <w:szCs w:val="28"/>
        </w:rPr>
        <w:t>V. Kết luận:</w:t>
      </w:r>
    </w:p>
    <w:p w14:paraId="2F6DB55A" w14:textId="39DE19C4" w:rsidR="0097764B" w:rsidRDefault="00EF566F" w:rsidP="007F615C">
      <w:pPr>
        <w:spacing w:after="80" w:line="240" w:lineRule="auto"/>
        <w:ind w:firstLine="720"/>
        <w:jc w:val="both"/>
        <w:rPr>
          <w:rFonts w:ascii="Times New Roman" w:eastAsia="Times New Roman" w:hAnsi="Times New Roman" w:cs="Times New Roman"/>
          <w:sz w:val="28"/>
          <w:szCs w:val="28"/>
        </w:rPr>
      </w:pPr>
      <w:r w:rsidRPr="00E2672C">
        <w:rPr>
          <w:rFonts w:ascii="Times New Roman" w:hAnsi="Times New Roman"/>
          <w:sz w:val="28"/>
          <w:szCs w:val="28"/>
          <w:shd w:val="clear" w:color="auto" w:fill="FFFFFF"/>
        </w:rPr>
        <w:t xml:space="preserve">Việc Ủy ban nhân dân thành phố </w:t>
      </w:r>
      <w:r w:rsidR="00D128E5" w:rsidRPr="00E2672C">
        <w:rPr>
          <w:rFonts w:ascii="Times New Roman" w:hAnsi="Times New Roman"/>
          <w:sz w:val="28"/>
          <w:szCs w:val="28"/>
          <w:shd w:val="clear" w:color="auto" w:fill="FFFFFF"/>
        </w:rPr>
        <w:t xml:space="preserve">thu hồi đất </w:t>
      </w:r>
      <w:r w:rsidR="00E3080C">
        <w:rPr>
          <w:rFonts w:ascii="Times New Roman" w:hAnsi="Times New Roman"/>
          <w:sz w:val="28"/>
          <w:szCs w:val="28"/>
          <w:shd w:val="clear" w:color="auto" w:fill="FFFFFF"/>
        </w:rPr>
        <w:t xml:space="preserve">của ông Bùi Thanh Kiệt </w:t>
      </w:r>
      <w:r w:rsidR="00C64C2D">
        <w:rPr>
          <w:rFonts w:ascii="Times New Roman" w:hAnsi="Times New Roman"/>
          <w:sz w:val="28"/>
          <w:szCs w:val="28"/>
          <w:shd w:val="clear" w:color="auto" w:fill="FFFFFF"/>
        </w:rPr>
        <w:t xml:space="preserve">để </w:t>
      </w:r>
      <w:r w:rsidR="00D128E5" w:rsidRPr="00E2672C">
        <w:rPr>
          <w:rFonts w:ascii="Times New Roman" w:hAnsi="Times New Roman"/>
          <w:sz w:val="28"/>
          <w:szCs w:val="28"/>
          <w:shd w:val="clear" w:color="auto" w:fill="FFFFFF"/>
        </w:rPr>
        <w:t xml:space="preserve">thực hiện </w:t>
      </w:r>
      <w:r w:rsidRPr="00E2672C">
        <w:rPr>
          <w:rFonts w:ascii="Times New Roman" w:hAnsi="Times New Roman"/>
          <w:sz w:val="28"/>
          <w:szCs w:val="28"/>
        </w:rPr>
        <w:t>hạng mục nâng cấp, cải tạo kênh Tấn Tài 3 (TT3) thuộc dự</w:t>
      </w:r>
      <w:r w:rsidR="00C64C2D">
        <w:rPr>
          <w:rFonts w:ascii="Times New Roman" w:hAnsi="Times New Roman"/>
          <w:sz w:val="28"/>
          <w:szCs w:val="28"/>
        </w:rPr>
        <w:t xml:space="preserve"> án M</w:t>
      </w:r>
      <w:r w:rsidRPr="00E2672C">
        <w:rPr>
          <w:rFonts w:ascii="Times New Roman" w:hAnsi="Times New Roman"/>
          <w:sz w:val="28"/>
          <w:szCs w:val="28"/>
        </w:rPr>
        <w:t>ôi trường bền vững các thành phố Duyên hải-Tiểu dự án thành phố Phan Rang-Tháp Chàm</w:t>
      </w:r>
      <w:r w:rsidR="00D128E5" w:rsidRPr="00E2672C">
        <w:rPr>
          <w:rFonts w:ascii="Times New Roman" w:hAnsi="Times New Roman"/>
          <w:sz w:val="28"/>
          <w:szCs w:val="28"/>
        </w:rPr>
        <w:t>,</w:t>
      </w:r>
      <w:r w:rsidRPr="00E2672C">
        <w:rPr>
          <w:rFonts w:ascii="Times New Roman" w:hAnsi="Times New Roman"/>
          <w:sz w:val="28"/>
          <w:szCs w:val="28"/>
          <w:shd w:val="clear" w:color="auto" w:fill="FFFFFF"/>
        </w:rPr>
        <w:t xml:space="preserve"> </w:t>
      </w:r>
      <w:r w:rsidR="0097764B">
        <w:rPr>
          <w:rFonts w:ascii="Times New Roman" w:hAnsi="Times New Roman"/>
          <w:sz w:val="28"/>
          <w:szCs w:val="28"/>
          <w:shd w:val="clear" w:color="auto" w:fill="FFFFFF"/>
        </w:rPr>
        <w:t xml:space="preserve">do </w:t>
      </w:r>
      <w:r w:rsidRPr="00E2672C">
        <w:rPr>
          <w:rFonts w:ascii="Times New Roman" w:hAnsi="Times New Roman"/>
          <w:sz w:val="28"/>
          <w:szCs w:val="28"/>
          <w:shd w:val="clear" w:color="auto" w:fill="FFFFFF"/>
        </w:rPr>
        <w:t>không có quỹ đất để thực hiện bồi thường</w:t>
      </w:r>
      <w:r w:rsidRPr="00E2672C">
        <w:rPr>
          <w:rFonts w:ascii="Times New Roman" w:hAnsi="Times New Roman"/>
          <w:sz w:val="28"/>
          <w:szCs w:val="28"/>
          <w:shd w:val="clear" w:color="auto" w:fill="FFFFFF"/>
          <w:lang w:val="vi-VN"/>
        </w:rPr>
        <w:t xml:space="preserve"> </w:t>
      </w:r>
      <w:r w:rsidRPr="00E2672C">
        <w:rPr>
          <w:rFonts w:ascii="Times New Roman" w:hAnsi="Times New Roman"/>
          <w:sz w:val="28"/>
          <w:szCs w:val="28"/>
          <w:shd w:val="clear" w:color="auto" w:fill="FFFFFF"/>
        </w:rPr>
        <w:t xml:space="preserve">bằng đất </w:t>
      </w:r>
      <w:r w:rsidRPr="00E2672C">
        <w:rPr>
          <w:rFonts w:ascii="Times New Roman" w:hAnsi="Times New Roman"/>
          <w:sz w:val="28"/>
          <w:szCs w:val="28"/>
          <w:shd w:val="clear" w:color="auto" w:fill="FFFFFF"/>
          <w:lang w:val="vi-VN"/>
        </w:rPr>
        <w:t xml:space="preserve">và diện tích đất ở còn lại của hộ </w:t>
      </w:r>
      <w:r w:rsidRPr="00E2672C">
        <w:rPr>
          <w:rFonts w:ascii="Times New Roman" w:hAnsi="Times New Roman"/>
          <w:sz w:val="28"/>
          <w:szCs w:val="28"/>
        </w:rPr>
        <w:t xml:space="preserve">ông Bùi Thanh Kiệt </w:t>
      </w:r>
      <w:r w:rsidRPr="00E2672C">
        <w:rPr>
          <w:rFonts w:ascii="Times New Roman" w:hAnsi="Times New Roman"/>
          <w:sz w:val="28"/>
          <w:szCs w:val="28"/>
          <w:shd w:val="clear" w:color="auto" w:fill="FFFFFF"/>
          <w:lang w:val="vi-VN"/>
        </w:rPr>
        <w:t xml:space="preserve">sau khi Nhà nước thu hồi là </w:t>
      </w:r>
      <w:r w:rsidRPr="00E2672C">
        <w:rPr>
          <w:rFonts w:ascii="Times New Roman" w:eastAsia="Times New Roman" w:hAnsi="Times New Roman" w:cs="Times New Roman"/>
          <w:b/>
          <w:sz w:val="28"/>
          <w:szCs w:val="28"/>
          <w:shd w:val="clear" w:color="auto" w:fill="FFFFFF"/>
        </w:rPr>
        <w:t>2.649,7</w:t>
      </w:r>
      <w:r w:rsidR="00C64C2D">
        <w:rPr>
          <w:rFonts w:ascii="Times New Roman" w:eastAsia="Times New Roman" w:hAnsi="Times New Roman" w:cs="Times New Roman"/>
          <w:b/>
          <w:sz w:val="28"/>
          <w:szCs w:val="28"/>
          <w:shd w:val="clear" w:color="auto" w:fill="FFFFFF"/>
        </w:rPr>
        <w:t xml:space="preserve"> </w:t>
      </w:r>
      <w:r w:rsidRPr="00E2672C">
        <w:rPr>
          <w:rFonts w:ascii="Times New Roman" w:eastAsia="Times New Roman" w:hAnsi="Times New Roman" w:cs="Times New Roman"/>
          <w:b/>
          <w:sz w:val="28"/>
          <w:szCs w:val="28"/>
          <w:shd w:val="clear" w:color="auto" w:fill="FFFFFF"/>
          <w:lang w:val="vi-VN"/>
        </w:rPr>
        <w:t>m</w:t>
      </w:r>
      <w:r w:rsidRPr="00E2672C">
        <w:rPr>
          <w:rFonts w:ascii="Times New Roman" w:eastAsia="Times New Roman" w:hAnsi="Times New Roman" w:cs="Times New Roman"/>
          <w:b/>
          <w:sz w:val="28"/>
          <w:szCs w:val="28"/>
          <w:shd w:val="clear" w:color="auto" w:fill="FFFFFF"/>
          <w:vertAlign w:val="superscript"/>
          <w:lang w:val="vi-VN"/>
        </w:rPr>
        <w:t>2</w:t>
      </w:r>
      <w:r w:rsidRPr="00E2672C">
        <w:rPr>
          <w:rFonts w:ascii="Times New Roman" w:eastAsia="Times New Roman" w:hAnsi="Times New Roman" w:cs="Times New Roman"/>
          <w:sz w:val="28"/>
          <w:szCs w:val="28"/>
          <w:shd w:val="clear" w:color="auto" w:fill="FFFFFF"/>
          <w:lang w:val="vi-VN"/>
        </w:rPr>
        <w:t xml:space="preserve"> </w:t>
      </w:r>
      <w:r w:rsidRPr="00E2672C">
        <w:rPr>
          <w:rFonts w:ascii="Times New Roman" w:hAnsi="Times New Roman"/>
          <w:color w:val="000000"/>
          <w:sz w:val="28"/>
          <w:szCs w:val="28"/>
        </w:rPr>
        <w:t>đủ điều kiện để ở</w:t>
      </w:r>
      <w:r w:rsidRPr="00E2672C">
        <w:rPr>
          <w:rFonts w:ascii="Times New Roman" w:hAnsi="Times New Roman"/>
          <w:sz w:val="28"/>
          <w:szCs w:val="28"/>
        </w:rPr>
        <w:t xml:space="preserve">, do đó </w:t>
      </w:r>
      <w:r w:rsidRPr="00E2672C">
        <w:rPr>
          <w:rFonts w:ascii="Times New Roman" w:hAnsi="Times New Roman"/>
          <w:sz w:val="28"/>
          <w:szCs w:val="28"/>
          <w:shd w:val="clear" w:color="auto" w:fill="FFFFFF"/>
        </w:rPr>
        <w:t xml:space="preserve">Ủy ban nhân dân thành phố </w:t>
      </w:r>
      <w:r w:rsidRPr="00E2672C">
        <w:rPr>
          <w:rFonts w:ascii="Times New Roman" w:hAnsi="Times New Roman"/>
          <w:sz w:val="28"/>
          <w:szCs w:val="28"/>
        </w:rPr>
        <w:t>c</w:t>
      </w:r>
      <w:r w:rsidRPr="00E2672C">
        <w:rPr>
          <w:rFonts w:ascii="Times New Roman" w:hAnsi="Times New Roman"/>
          <w:bCs/>
          <w:sz w:val="28"/>
          <w:szCs w:val="28"/>
          <w:lang w:eastAsia="vi-VN"/>
        </w:rPr>
        <w:t xml:space="preserve">ăn cứ </w:t>
      </w:r>
      <w:r w:rsidRPr="00E2672C">
        <w:rPr>
          <w:rFonts w:ascii="Times New Roman" w:hAnsi="Times New Roman"/>
          <w:sz w:val="28"/>
          <w:szCs w:val="28"/>
        </w:rPr>
        <w:t>khoản 2 Điều 74</w:t>
      </w:r>
      <w:r w:rsidR="00C64C2D">
        <w:rPr>
          <w:rFonts w:ascii="Times New Roman" w:hAnsi="Times New Roman"/>
          <w:sz w:val="28"/>
          <w:szCs w:val="28"/>
        </w:rPr>
        <w:t>,</w:t>
      </w:r>
      <w:r w:rsidRPr="00E2672C">
        <w:rPr>
          <w:rFonts w:ascii="Times New Roman" w:hAnsi="Times New Roman"/>
          <w:sz w:val="28"/>
          <w:szCs w:val="28"/>
          <w:lang w:val="vi-VN"/>
        </w:rPr>
        <w:t xml:space="preserve"> </w:t>
      </w:r>
      <w:r w:rsidRPr="00E2672C">
        <w:rPr>
          <w:rFonts w:ascii="Times New Roman" w:hAnsi="Times New Roman"/>
          <w:sz w:val="28"/>
          <w:szCs w:val="28"/>
          <w:lang w:val="nl-NL"/>
        </w:rPr>
        <w:t>k</w:t>
      </w:r>
      <w:r w:rsidRPr="00E2672C">
        <w:rPr>
          <w:rFonts w:ascii="Times New Roman" w:hAnsi="Times New Roman"/>
          <w:sz w:val="28"/>
          <w:szCs w:val="28"/>
          <w:lang w:val="x-none"/>
        </w:rPr>
        <w:t xml:space="preserve">hoản </w:t>
      </w:r>
      <w:r w:rsidRPr="00E2672C">
        <w:rPr>
          <w:rFonts w:ascii="Times New Roman" w:hAnsi="Times New Roman"/>
          <w:sz w:val="28"/>
          <w:szCs w:val="28"/>
          <w:lang w:val="vi-VN"/>
        </w:rPr>
        <w:t>1</w:t>
      </w:r>
      <w:r w:rsidRPr="00E2672C">
        <w:rPr>
          <w:rFonts w:ascii="Times New Roman" w:hAnsi="Times New Roman"/>
          <w:sz w:val="28"/>
          <w:szCs w:val="28"/>
          <w:lang w:val="x-none"/>
        </w:rPr>
        <w:t xml:space="preserve"> Điều 7</w:t>
      </w:r>
      <w:r w:rsidRPr="00E2672C">
        <w:rPr>
          <w:rFonts w:ascii="Times New Roman" w:hAnsi="Times New Roman"/>
          <w:sz w:val="28"/>
          <w:szCs w:val="28"/>
          <w:lang w:val="vi-VN"/>
        </w:rPr>
        <w:t>9</w:t>
      </w:r>
      <w:r w:rsidRPr="00E2672C">
        <w:rPr>
          <w:rFonts w:ascii="Times New Roman" w:hAnsi="Times New Roman"/>
          <w:sz w:val="28"/>
          <w:szCs w:val="28"/>
          <w:lang w:val="x-none"/>
        </w:rPr>
        <w:t xml:space="preserve"> Luật Đất đai năm 2013</w:t>
      </w:r>
      <w:r w:rsidRPr="00E2672C">
        <w:rPr>
          <w:rFonts w:ascii="Times New Roman" w:hAnsi="Times New Roman"/>
          <w:sz w:val="28"/>
          <w:szCs w:val="28"/>
          <w:lang w:val="vi-VN"/>
        </w:rPr>
        <w:t xml:space="preserve"> và khoả</w:t>
      </w:r>
      <w:r w:rsidR="00084742" w:rsidRPr="00E2672C">
        <w:rPr>
          <w:rFonts w:ascii="Times New Roman" w:hAnsi="Times New Roman"/>
          <w:sz w:val="28"/>
          <w:szCs w:val="28"/>
          <w:lang w:val="vi-VN"/>
        </w:rPr>
        <w:t>n 1</w:t>
      </w:r>
      <w:r w:rsidR="00084742" w:rsidRPr="00E2672C">
        <w:rPr>
          <w:rFonts w:ascii="Times New Roman" w:hAnsi="Times New Roman"/>
          <w:sz w:val="28"/>
          <w:szCs w:val="28"/>
        </w:rPr>
        <w:t xml:space="preserve"> </w:t>
      </w:r>
      <w:r w:rsidRPr="00E2672C">
        <w:rPr>
          <w:rFonts w:ascii="Times New Roman" w:hAnsi="Times New Roman"/>
          <w:sz w:val="28"/>
          <w:szCs w:val="28"/>
        </w:rPr>
        <w:t>Điều 6 Nghị định số 47/2014/NĐ-CP ngày 15/5/2014 của Chính phủ</w:t>
      </w:r>
      <w:r w:rsidRPr="00E2672C">
        <w:rPr>
          <w:rFonts w:ascii="Times New Roman" w:hAnsi="Times New Roman"/>
          <w:sz w:val="28"/>
          <w:szCs w:val="28"/>
          <w:lang w:val="vi-VN"/>
        </w:rPr>
        <w:t xml:space="preserve"> </w:t>
      </w:r>
      <w:r w:rsidR="00C64C2D">
        <w:rPr>
          <w:rFonts w:ascii="Times New Roman" w:hAnsi="Times New Roman"/>
          <w:sz w:val="28"/>
          <w:szCs w:val="28"/>
        </w:rPr>
        <w:t xml:space="preserve">để </w:t>
      </w:r>
      <w:r w:rsidRPr="00E2672C">
        <w:rPr>
          <w:rFonts w:ascii="Times New Roman" w:hAnsi="Times New Roman"/>
          <w:sz w:val="28"/>
          <w:szCs w:val="28"/>
        </w:rPr>
        <w:t xml:space="preserve">bồi thường bằng tiền theo giá đất cụ thể cho ông </w:t>
      </w:r>
      <w:r w:rsidR="00C64C2D">
        <w:rPr>
          <w:rFonts w:ascii="Times New Roman" w:hAnsi="Times New Roman"/>
          <w:sz w:val="28"/>
          <w:szCs w:val="28"/>
        </w:rPr>
        <w:t xml:space="preserve">Bùi Thanh </w:t>
      </w:r>
      <w:r w:rsidRPr="00E2672C">
        <w:rPr>
          <w:rFonts w:ascii="Times New Roman" w:hAnsi="Times New Roman"/>
          <w:sz w:val="28"/>
          <w:szCs w:val="28"/>
        </w:rPr>
        <w:t xml:space="preserve">Kiệt là đúng quy định pháp luật. Vì vậy, việc ông </w:t>
      </w:r>
      <w:r w:rsidR="00E3080C">
        <w:rPr>
          <w:rFonts w:ascii="Times New Roman" w:hAnsi="Times New Roman"/>
          <w:sz w:val="28"/>
          <w:szCs w:val="28"/>
        </w:rPr>
        <w:t xml:space="preserve">Bùi Thanh </w:t>
      </w:r>
      <w:r w:rsidRPr="00E2672C">
        <w:rPr>
          <w:rFonts w:ascii="Times New Roman" w:hAnsi="Times New Roman"/>
          <w:sz w:val="28"/>
          <w:szCs w:val="28"/>
        </w:rPr>
        <w:t xml:space="preserve">Kiệt yêu cầu </w:t>
      </w:r>
      <w:r w:rsidR="00D128E5" w:rsidRPr="00E2672C">
        <w:rPr>
          <w:rFonts w:ascii="Times New Roman" w:hAnsi="Times New Roman"/>
          <w:sz w:val="28"/>
          <w:szCs w:val="28"/>
        </w:rPr>
        <w:t>bồi thường</w:t>
      </w:r>
      <w:r w:rsidRPr="00E2672C">
        <w:rPr>
          <w:rFonts w:ascii="Times New Roman" w:eastAsia="Calibri" w:hAnsi="Times New Roman" w:cs="Times New Roman"/>
          <w:color w:val="000000"/>
          <w:sz w:val="28"/>
          <w:szCs w:val="28"/>
        </w:rPr>
        <w:t xml:space="preserve"> 119,3 m</w:t>
      </w:r>
      <w:r w:rsidRPr="00E2672C">
        <w:rPr>
          <w:rFonts w:ascii="Times New Roman" w:eastAsia="Calibri" w:hAnsi="Times New Roman" w:cs="Times New Roman"/>
          <w:color w:val="000000"/>
          <w:sz w:val="28"/>
          <w:szCs w:val="28"/>
          <w:vertAlign w:val="superscript"/>
        </w:rPr>
        <w:t>2</w:t>
      </w:r>
      <w:r w:rsidRPr="00E2672C">
        <w:rPr>
          <w:rFonts w:ascii="Times New Roman" w:eastAsia="Calibri" w:hAnsi="Times New Roman" w:cs="Times New Roman"/>
          <w:color w:val="000000"/>
          <w:sz w:val="28"/>
          <w:szCs w:val="28"/>
        </w:rPr>
        <w:t xml:space="preserve"> đất ở bị thu hồi của ông bằng đất ở với giá trị tương đương với mặt đường Trần Phú </w:t>
      </w:r>
      <w:r w:rsidRPr="00E2672C">
        <w:rPr>
          <w:rFonts w:ascii="Times New Roman" w:hAnsi="Times New Roman"/>
          <w:sz w:val="28"/>
          <w:szCs w:val="28"/>
        </w:rPr>
        <w:t>là không có cơ sở giải quyết.</w:t>
      </w:r>
    </w:p>
    <w:p w14:paraId="41291624" w14:textId="1D610E49" w:rsidR="00B66EDE" w:rsidRDefault="00B66EDE" w:rsidP="007F615C">
      <w:pPr>
        <w:spacing w:after="80" w:line="240" w:lineRule="auto"/>
        <w:ind w:firstLine="720"/>
        <w:jc w:val="both"/>
        <w:rPr>
          <w:rFonts w:ascii="Times New Roman" w:eastAsia="Times New Roman" w:hAnsi="Times New Roman" w:cs="Times New Roman"/>
          <w:sz w:val="28"/>
          <w:szCs w:val="28"/>
          <w:lang w:val="nl-NL"/>
        </w:rPr>
      </w:pPr>
      <w:r w:rsidRPr="00E2672C">
        <w:rPr>
          <w:rFonts w:ascii="Times New Roman" w:eastAsia="Times New Roman" w:hAnsi="Times New Roman" w:cs="Times New Roman"/>
          <w:sz w:val="28"/>
          <w:szCs w:val="28"/>
          <w:lang w:val="nl-NL"/>
        </w:rPr>
        <w:t>Từ những nhận định và căn cứ trên,</w:t>
      </w:r>
    </w:p>
    <w:p w14:paraId="29241F25" w14:textId="77777777" w:rsidR="007F615C" w:rsidRPr="007F615C" w:rsidRDefault="007F615C" w:rsidP="007F615C">
      <w:pPr>
        <w:spacing w:after="80" w:line="240" w:lineRule="auto"/>
        <w:ind w:firstLine="720"/>
        <w:jc w:val="both"/>
        <w:rPr>
          <w:rFonts w:ascii="Times New Roman" w:eastAsia="Times New Roman" w:hAnsi="Times New Roman" w:cs="Times New Roman"/>
          <w:sz w:val="16"/>
          <w:szCs w:val="28"/>
        </w:rPr>
      </w:pPr>
      <w:bookmarkStart w:id="3" w:name="_GoBack"/>
      <w:bookmarkEnd w:id="3"/>
    </w:p>
    <w:p w14:paraId="604344B5" w14:textId="77777777" w:rsidR="00B66EDE" w:rsidRDefault="00B66EDE" w:rsidP="007F615C">
      <w:pPr>
        <w:shd w:val="clear" w:color="auto" w:fill="FFFFFF"/>
        <w:tabs>
          <w:tab w:val="center" w:pos="4320"/>
          <w:tab w:val="right" w:pos="8640"/>
        </w:tabs>
        <w:spacing w:after="80" w:line="240" w:lineRule="auto"/>
        <w:jc w:val="center"/>
        <w:rPr>
          <w:rFonts w:ascii="Times New Roman" w:hAnsi="Times New Roman" w:cs="Times New Roman"/>
          <w:b/>
          <w:spacing w:val="4"/>
          <w:sz w:val="28"/>
          <w:szCs w:val="28"/>
        </w:rPr>
      </w:pPr>
      <w:r w:rsidRPr="00B66EDE">
        <w:rPr>
          <w:rFonts w:ascii="Times New Roman" w:hAnsi="Times New Roman" w:cs="Times New Roman"/>
          <w:b/>
          <w:spacing w:val="4"/>
          <w:sz w:val="28"/>
          <w:szCs w:val="28"/>
        </w:rPr>
        <w:t>QUYẾT ĐỊNH:</w:t>
      </w:r>
    </w:p>
    <w:p w14:paraId="3BA0F6AD" w14:textId="77777777" w:rsidR="007F615C" w:rsidRPr="007F615C" w:rsidRDefault="007F615C" w:rsidP="007F615C">
      <w:pPr>
        <w:shd w:val="clear" w:color="auto" w:fill="FFFFFF"/>
        <w:tabs>
          <w:tab w:val="center" w:pos="4320"/>
          <w:tab w:val="right" w:pos="8640"/>
        </w:tabs>
        <w:spacing w:after="80" w:line="240" w:lineRule="auto"/>
        <w:jc w:val="center"/>
        <w:rPr>
          <w:rFonts w:ascii="Times New Roman" w:hAnsi="Times New Roman" w:cs="Times New Roman"/>
          <w:b/>
          <w:spacing w:val="4"/>
          <w:sz w:val="16"/>
          <w:szCs w:val="28"/>
        </w:rPr>
      </w:pPr>
    </w:p>
    <w:p w14:paraId="0FAFC799" w14:textId="059D0BF4" w:rsidR="00B66EDE" w:rsidRPr="00E2672C" w:rsidRDefault="00B66EDE" w:rsidP="007F615C">
      <w:pPr>
        <w:spacing w:after="80" w:line="240" w:lineRule="auto"/>
        <w:ind w:firstLine="720"/>
        <w:jc w:val="both"/>
        <w:rPr>
          <w:rFonts w:ascii="Times New Roman" w:eastAsia="Times New Roman" w:hAnsi="Times New Roman" w:cs="Times New Roman"/>
          <w:sz w:val="28"/>
          <w:szCs w:val="28"/>
        </w:rPr>
      </w:pPr>
      <w:r w:rsidRPr="00E2672C">
        <w:rPr>
          <w:rFonts w:ascii="Times New Roman" w:eastAsia="Times New Roman" w:hAnsi="Times New Roman" w:cs="Times New Roman"/>
          <w:b/>
          <w:sz w:val="28"/>
          <w:szCs w:val="28"/>
        </w:rPr>
        <w:t>Điều 1.</w:t>
      </w:r>
      <w:r w:rsidRPr="00E2672C">
        <w:rPr>
          <w:rFonts w:ascii="Times New Roman" w:eastAsia="Times New Roman" w:hAnsi="Times New Roman" w:cs="Times New Roman"/>
          <w:sz w:val="28"/>
          <w:szCs w:val="28"/>
        </w:rPr>
        <w:t xml:space="preserve"> Công nhận và giữ nguyên nội dung </w:t>
      </w:r>
      <w:r w:rsidR="0049128B" w:rsidRPr="00E2672C">
        <w:rPr>
          <w:rFonts w:ascii="Times New Roman" w:eastAsia="Times New Roman" w:hAnsi="Times New Roman" w:cs="Times New Roman"/>
          <w:sz w:val="28"/>
          <w:szCs w:val="28"/>
        </w:rPr>
        <w:t xml:space="preserve">Quyết định số 303/QĐ-UBND ngày 07/02/2023 của </w:t>
      </w:r>
      <w:r w:rsidR="00D128E5" w:rsidRPr="00E2672C">
        <w:rPr>
          <w:rFonts w:ascii="Times New Roman" w:eastAsia="Times New Roman" w:hAnsi="Times New Roman" w:cs="Times New Roman"/>
          <w:sz w:val="28"/>
          <w:szCs w:val="28"/>
        </w:rPr>
        <w:t xml:space="preserve">Chủ tịch </w:t>
      </w:r>
      <w:r w:rsidR="0049128B" w:rsidRPr="00E2672C">
        <w:rPr>
          <w:rFonts w:ascii="Times New Roman" w:eastAsia="Times New Roman" w:hAnsi="Times New Roman" w:cs="Times New Roman"/>
          <w:sz w:val="28"/>
          <w:szCs w:val="28"/>
        </w:rPr>
        <w:t xml:space="preserve">Ủy ban nhân dân thành phố Phan Rang-Tháp Chàm </w:t>
      </w:r>
      <w:r w:rsidR="00813CD1" w:rsidRPr="00E2672C">
        <w:rPr>
          <w:rFonts w:ascii="Times New Roman" w:eastAsia="Times New Roman" w:hAnsi="Times New Roman" w:cs="Times New Roman"/>
          <w:sz w:val="28"/>
          <w:szCs w:val="28"/>
        </w:rPr>
        <w:t xml:space="preserve">về việc giải quyết </w:t>
      </w:r>
      <w:r w:rsidR="0049128B" w:rsidRPr="00E2672C">
        <w:rPr>
          <w:rFonts w:ascii="Times New Roman" w:eastAsia="Times New Roman" w:hAnsi="Times New Roman" w:cs="Times New Roman"/>
          <w:sz w:val="28"/>
          <w:szCs w:val="28"/>
        </w:rPr>
        <w:t xml:space="preserve">khiếu nại của </w:t>
      </w:r>
      <w:r w:rsidR="0049128B" w:rsidRPr="00E2672C">
        <w:rPr>
          <w:rFonts w:ascii="Times New Roman" w:hAnsi="Times New Roman"/>
          <w:sz w:val="28"/>
          <w:szCs w:val="28"/>
        </w:rPr>
        <w:t>ông Bùi Thanh Kiệt là đúng</w:t>
      </w:r>
      <w:r w:rsidRPr="00E2672C">
        <w:rPr>
          <w:rFonts w:ascii="Times New Roman" w:eastAsia="Times New Roman" w:hAnsi="Times New Roman" w:cs="Times New Roman"/>
          <w:sz w:val="28"/>
          <w:szCs w:val="28"/>
        </w:rPr>
        <w:t>.</w:t>
      </w:r>
    </w:p>
    <w:p w14:paraId="6588E503" w14:textId="40389F86" w:rsidR="00B66EDE" w:rsidRPr="00E2672C" w:rsidRDefault="00B66EDE" w:rsidP="007F615C">
      <w:pPr>
        <w:spacing w:after="80" w:line="240" w:lineRule="auto"/>
        <w:ind w:firstLine="720"/>
        <w:jc w:val="both"/>
        <w:rPr>
          <w:rFonts w:ascii="Times New Roman" w:eastAsia="Times New Roman" w:hAnsi="Times New Roman" w:cs="Times New Roman"/>
          <w:b/>
          <w:sz w:val="28"/>
          <w:szCs w:val="28"/>
          <w:lang w:val="vi-VN"/>
        </w:rPr>
      </w:pPr>
      <w:r w:rsidRPr="00E2672C">
        <w:rPr>
          <w:rFonts w:ascii="Times New Roman" w:eastAsia="Times New Roman" w:hAnsi="Times New Roman" w:cs="Times New Roman"/>
          <w:b/>
          <w:sz w:val="28"/>
          <w:szCs w:val="28"/>
          <w:lang w:val="vi-VN"/>
        </w:rPr>
        <w:t xml:space="preserve">Điều </w:t>
      </w:r>
      <w:r w:rsidRPr="00E2672C">
        <w:rPr>
          <w:rFonts w:ascii="Times New Roman" w:eastAsia="Times New Roman" w:hAnsi="Times New Roman" w:cs="Times New Roman"/>
          <w:b/>
          <w:sz w:val="28"/>
          <w:szCs w:val="28"/>
        </w:rPr>
        <w:t>2</w:t>
      </w:r>
      <w:r w:rsidRPr="00E2672C">
        <w:rPr>
          <w:rFonts w:ascii="Times New Roman" w:eastAsia="Times New Roman" w:hAnsi="Times New Roman" w:cs="Times New Roman"/>
          <w:b/>
          <w:sz w:val="28"/>
          <w:szCs w:val="28"/>
          <w:lang w:val="vi-VN"/>
        </w:rPr>
        <w:t xml:space="preserve">. </w:t>
      </w:r>
      <w:r w:rsidRPr="00E2672C">
        <w:rPr>
          <w:rFonts w:ascii="Times New Roman" w:eastAsia="Times New Roman" w:hAnsi="Times New Roman" w:cs="Times New Roman"/>
          <w:sz w:val="28"/>
          <w:szCs w:val="28"/>
          <w:lang w:val="vi-VN"/>
        </w:rPr>
        <w:t xml:space="preserve">Nếu không đồng ý với Quyết định này, </w:t>
      </w:r>
      <w:r w:rsidR="0049128B" w:rsidRPr="00E2672C">
        <w:rPr>
          <w:rFonts w:ascii="Times New Roman" w:hAnsi="Times New Roman" w:cs="Times New Roman"/>
          <w:sz w:val="28"/>
          <w:szCs w:val="28"/>
          <w:shd w:val="clear" w:color="auto" w:fill="FFFFFF"/>
        </w:rPr>
        <w:t>ông Bùi Thanh Kiệt</w:t>
      </w:r>
      <w:r w:rsidR="00756C0A" w:rsidRPr="00E2672C">
        <w:rPr>
          <w:rFonts w:ascii="Times New Roman" w:eastAsia="Times New Roman" w:hAnsi="Times New Roman" w:cs="Times New Roman"/>
          <w:sz w:val="28"/>
          <w:szCs w:val="28"/>
        </w:rPr>
        <w:t xml:space="preserve"> </w:t>
      </w:r>
      <w:r w:rsidRPr="00E2672C">
        <w:rPr>
          <w:rFonts w:ascii="Times New Roman" w:eastAsia="Times New Roman" w:hAnsi="Times New Roman" w:cs="Times New Roman"/>
          <w:sz w:val="28"/>
          <w:szCs w:val="28"/>
          <w:lang w:val="vi-VN"/>
        </w:rPr>
        <w:t>có quyền khởi kiện vụ án hành chính tại Tòa án theo quy định của Luật Tố tụng hành chính năm 2015.</w:t>
      </w:r>
    </w:p>
    <w:p w14:paraId="188F3851" w14:textId="53988E85" w:rsidR="00C64C2D" w:rsidRDefault="00B66EDE" w:rsidP="007F615C">
      <w:pPr>
        <w:spacing w:after="80" w:line="240" w:lineRule="auto"/>
        <w:ind w:firstLine="720"/>
        <w:jc w:val="both"/>
        <w:rPr>
          <w:rFonts w:ascii="Times New Roman" w:eastAsia="Times New Roman" w:hAnsi="Times New Roman" w:cs="Times New Roman"/>
          <w:spacing w:val="-4"/>
          <w:sz w:val="28"/>
          <w:szCs w:val="28"/>
        </w:rPr>
      </w:pPr>
      <w:r w:rsidRPr="007F615C">
        <w:rPr>
          <w:rFonts w:ascii="Times New Roman" w:eastAsia="Times New Roman" w:hAnsi="Times New Roman" w:cs="Times New Roman"/>
          <w:b/>
          <w:spacing w:val="-4"/>
          <w:sz w:val="28"/>
          <w:szCs w:val="28"/>
        </w:rPr>
        <w:t>Điều 3.</w:t>
      </w:r>
      <w:r w:rsidRPr="007F615C">
        <w:rPr>
          <w:rFonts w:ascii="Times New Roman" w:eastAsia="Times New Roman" w:hAnsi="Times New Roman" w:cs="Times New Roman"/>
          <w:spacing w:val="-4"/>
          <w:sz w:val="28"/>
          <w:szCs w:val="28"/>
        </w:rPr>
        <w:t xml:space="preserve"> Chánh Văn phòng Ủy ban nhân dân tỉnh, Chánh Thanh tra tỉnh, Giám đốc Sở Tài nguyên và Môi trường, Chủ tịch Ủy ban nhân dân </w:t>
      </w:r>
      <w:r w:rsidR="00A82BD4" w:rsidRPr="007F615C">
        <w:rPr>
          <w:rFonts w:ascii="Times New Roman" w:eastAsia="Times New Roman" w:hAnsi="Times New Roman" w:cs="Times New Roman"/>
          <w:spacing w:val="-4"/>
          <w:sz w:val="28"/>
          <w:szCs w:val="28"/>
          <w:shd w:val="clear" w:color="auto" w:fill="FFFFFF"/>
        </w:rPr>
        <w:t>thành phố Phan Rang</w:t>
      </w:r>
      <w:r w:rsidR="00D128E5" w:rsidRPr="007F615C">
        <w:rPr>
          <w:rFonts w:ascii="Times New Roman" w:eastAsia="Times New Roman" w:hAnsi="Times New Roman" w:cs="Times New Roman"/>
          <w:spacing w:val="-4"/>
          <w:sz w:val="28"/>
          <w:szCs w:val="28"/>
          <w:shd w:val="clear" w:color="auto" w:fill="FFFFFF"/>
        </w:rPr>
        <w:t>-</w:t>
      </w:r>
      <w:r w:rsidR="00A82BD4" w:rsidRPr="007F615C">
        <w:rPr>
          <w:rFonts w:ascii="Times New Roman" w:eastAsia="Times New Roman" w:hAnsi="Times New Roman" w:cs="Times New Roman"/>
          <w:spacing w:val="-4"/>
          <w:sz w:val="28"/>
          <w:szCs w:val="28"/>
          <w:shd w:val="clear" w:color="auto" w:fill="FFFFFF"/>
        </w:rPr>
        <w:t>Tháp Chàm</w:t>
      </w:r>
      <w:r w:rsidRPr="007F615C">
        <w:rPr>
          <w:rFonts w:ascii="Times New Roman" w:eastAsia="Times New Roman" w:hAnsi="Times New Roman" w:cs="Times New Roman"/>
          <w:spacing w:val="-4"/>
          <w:sz w:val="28"/>
          <w:szCs w:val="28"/>
        </w:rPr>
        <w:t xml:space="preserve">, Chủ tịch Ủy ban nhân dân </w:t>
      </w:r>
      <w:r w:rsidR="00A5391E" w:rsidRPr="007F615C">
        <w:rPr>
          <w:rFonts w:ascii="Times New Roman" w:eastAsia="Times New Roman" w:hAnsi="Times New Roman" w:cs="Times New Roman"/>
          <w:spacing w:val="-4"/>
          <w:sz w:val="28"/>
          <w:szCs w:val="28"/>
        </w:rPr>
        <w:t>phường Phủ Hà</w:t>
      </w:r>
      <w:r w:rsidRPr="007F615C">
        <w:rPr>
          <w:rFonts w:ascii="Times New Roman" w:eastAsia="Times New Roman" w:hAnsi="Times New Roman" w:cs="Times New Roman"/>
          <w:spacing w:val="-4"/>
          <w:sz w:val="28"/>
          <w:szCs w:val="28"/>
        </w:rPr>
        <w:t xml:space="preserve">, </w:t>
      </w:r>
      <w:r w:rsidR="0049128B" w:rsidRPr="007F615C">
        <w:rPr>
          <w:rFonts w:ascii="Times New Roman" w:hAnsi="Times New Roman" w:cs="Times New Roman"/>
          <w:spacing w:val="-4"/>
          <w:sz w:val="28"/>
          <w:szCs w:val="28"/>
          <w:shd w:val="clear" w:color="auto" w:fill="FFFFFF"/>
        </w:rPr>
        <w:t>ông Bùi Thanh Kiệt</w:t>
      </w:r>
      <w:r w:rsidR="00756C0A" w:rsidRPr="007F615C">
        <w:rPr>
          <w:rFonts w:ascii="Times New Roman" w:eastAsia="Times New Roman" w:hAnsi="Times New Roman" w:cs="Times New Roman"/>
          <w:spacing w:val="-4"/>
          <w:sz w:val="28"/>
          <w:szCs w:val="28"/>
        </w:rPr>
        <w:t xml:space="preserve"> </w:t>
      </w:r>
      <w:r w:rsidRPr="007F615C">
        <w:rPr>
          <w:rFonts w:ascii="Times New Roman" w:eastAsia="Times New Roman" w:hAnsi="Times New Roman" w:cs="Times New Roman"/>
          <w:spacing w:val="-4"/>
          <w:sz w:val="28"/>
          <w:szCs w:val="28"/>
        </w:rPr>
        <w:t>và Thủ trưởng các cơ quan, đơn vị liên quan chịu trách nhiệm thi hành Quyết định này./.</w:t>
      </w:r>
    </w:p>
    <w:p w14:paraId="704C568B" w14:textId="77777777" w:rsidR="007F615C" w:rsidRPr="007F615C" w:rsidRDefault="007F615C" w:rsidP="007F615C">
      <w:pPr>
        <w:spacing w:after="80" w:line="240" w:lineRule="auto"/>
        <w:ind w:firstLine="720"/>
        <w:jc w:val="both"/>
        <w:rPr>
          <w:rFonts w:ascii="Times New Roman" w:eastAsia="Times New Roman" w:hAnsi="Times New Roman" w:cs="Times New Roman"/>
          <w:spacing w:val="-4"/>
          <w:szCs w:val="28"/>
        </w:rPr>
      </w:pPr>
    </w:p>
    <w:tbl>
      <w:tblPr>
        <w:tblW w:w="9248" w:type="dxa"/>
        <w:tblInd w:w="108" w:type="dxa"/>
        <w:tblLook w:val="01E0" w:firstRow="1" w:lastRow="1" w:firstColumn="1" w:lastColumn="1" w:noHBand="0" w:noVBand="0"/>
      </w:tblPr>
      <w:tblGrid>
        <w:gridCol w:w="5028"/>
        <w:gridCol w:w="4220"/>
      </w:tblGrid>
      <w:tr w:rsidR="00B66EDE" w:rsidRPr="00B66EDE" w14:paraId="769E1911" w14:textId="77777777" w:rsidTr="00F556DD">
        <w:trPr>
          <w:trHeight w:val="3032"/>
        </w:trPr>
        <w:tc>
          <w:tcPr>
            <w:tcW w:w="5028" w:type="dxa"/>
          </w:tcPr>
          <w:p w14:paraId="1E67FB43" w14:textId="77777777" w:rsidR="00B66EDE" w:rsidRPr="00B66EDE" w:rsidRDefault="00B66EDE" w:rsidP="00B66EDE">
            <w:pPr>
              <w:spacing w:after="0" w:line="240" w:lineRule="auto"/>
              <w:jc w:val="both"/>
              <w:rPr>
                <w:rFonts w:ascii="Times New Roman" w:eastAsia="Times New Roman" w:hAnsi="Times New Roman" w:cs="Times New Roman"/>
                <w:b/>
                <w:i/>
                <w:sz w:val="24"/>
                <w:szCs w:val="24"/>
              </w:rPr>
            </w:pPr>
            <w:r w:rsidRPr="00B66EDE">
              <w:rPr>
                <w:rFonts w:ascii="Times New Roman" w:eastAsia="Times New Roman" w:hAnsi="Times New Roman" w:cs="Times New Roman"/>
                <w:b/>
                <w:i/>
                <w:sz w:val="24"/>
                <w:szCs w:val="24"/>
              </w:rPr>
              <w:t>Nơi nhận:</w:t>
            </w:r>
          </w:p>
          <w:p w14:paraId="161EF1B0" w14:textId="77777777" w:rsidR="00B66EDE" w:rsidRPr="00B66EDE" w:rsidRDefault="00B66EDE" w:rsidP="00B66EDE">
            <w:pPr>
              <w:spacing w:after="0" w:line="240" w:lineRule="auto"/>
              <w:jc w:val="both"/>
              <w:rPr>
                <w:rFonts w:ascii="Times New Roman" w:eastAsia="Times New Roman" w:hAnsi="Times New Roman" w:cs="Times New Roman"/>
                <w:bCs/>
              </w:rPr>
            </w:pPr>
            <w:r w:rsidRPr="00B66EDE">
              <w:rPr>
                <w:rFonts w:ascii="Times New Roman" w:eastAsia="Times New Roman" w:hAnsi="Times New Roman" w:cs="Times New Roman"/>
                <w:bCs/>
              </w:rPr>
              <w:t>- Như Điều 3;</w:t>
            </w:r>
          </w:p>
          <w:p w14:paraId="3C2AB731" w14:textId="77777777" w:rsidR="00B66EDE" w:rsidRPr="00B66EDE" w:rsidRDefault="00B66EDE" w:rsidP="00B66EDE">
            <w:pPr>
              <w:spacing w:after="0" w:line="240" w:lineRule="auto"/>
              <w:jc w:val="both"/>
              <w:rPr>
                <w:rFonts w:ascii="Times New Roman" w:eastAsia="Times New Roman" w:hAnsi="Times New Roman" w:cs="Times New Roman"/>
                <w:bCs/>
              </w:rPr>
            </w:pPr>
            <w:r w:rsidRPr="00B66EDE">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44D6389" wp14:editId="57F08138">
                      <wp:simplePos x="0" y="0"/>
                      <wp:positionH relativeFrom="column">
                        <wp:posOffset>1537970</wp:posOffset>
                      </wp:positionH>
                      <wp:positionV relativeFrom="paragraph">
                        <wp:posOffset>67310</wp:posOffset>
                      </wp:positionV>
                      <wp:extent cx="0" cy="373380"/>
                      <wp:effectExtent l="13970" t="10160" r="5080"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D895AB" id="_x0000_t32" coordsize="21600,21600" o:spt="32" o:oned="t" path="m,l21600,21600e" filled="f">
                      <v:path arrowok="t" fillok="f" o:connecttype="none"/>
                      <o:lock v:ext="edit" shapetype="t"/>
                    </v:shapetype>
                    <v:shape id="AutoShape 5" o:spid="_x0000_s1026" type="#_x0000_t32" style="position:absolute;margin-left:121.1pt;margin-top:5.3pt;width:0;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"/>
                  </w:pict>
                </mc:Fallback>
              </mc:AlternateContent>
            </w:r>
            <w:r w:rsidRPr="00B66EDE">
              <w:rPr>
                <w:rFonts w:ascii="Times New Roman" w:eastAsia="Times New Roman" w:hAnsi="Times New Roman" w:cs="Times New Roman"/>
                <w:bCs/>
              </w:rPr>
              <w:t>- Văn phòng Chính phủ;</w:t>
            </w:r>
          </w:p>
          <w:p w14:paraId="4DC2ACDD" w14:textId="77777777" w:rsidR="00B66EDE" w:rsidRPr="00B66EDE" w:rsidRDefault="00B66EDE" w:rsidP="00B66EDE">
            <w:pPr>
              <w:spacing w:after="0" w:line="240" w:lineRule="auto"/>
              <w:jc w:val="both"/>
              <w:rPr>
                <w:rFonts w:ascii="Times New Roman" w:eastAsia="Times New Roman" w:hAnsi="Times New Roman" w:cs="Times New Roman"/>
                <w:bCs/>
              </w:rPr>
            </w:pPr>
            <w:r w:rsidRPr="00B66EDE">
              <w:rPr>
                <w:rFonts w:ascii="Times New Roman" w:eastAsia="Times New Roman" w:hAnsi="Times New Roman" w:cs="Times New Roman"/>
                <w:bCs/>
              </w:rPr>
              <w:t>- Thanh tra Chính phủ;         (báo cáo)</w:t>
            </w:r>
          </w:p>
          <w:p w14:paraId="406E80DD" w14:textId="77777777" w:rsidR="00B66EDE" w:rsidRPr="00B66EDE" w:rsidRDefault="00B66EDE" w:rsidP="00B66EDE">
            <w:pPr>
              <w:spacing w:after="0" w:line="240" w:lineRule="auto"/>
              <w:jc w:val="both"/>
              <w:rPr>
                <w:rFonts w:ascii="Times New Roman" w:eastAsia="Times New Roman" w:hAnsi="Times New Roman" w:cs="Times New Roman"/>
                <w:bCs/>
              </w:rPr>
            </w:pPr>
            <w:r w:rsidRPr="00B66EDE">
              <w:rPr>
                <w:rFonts w:ascii="Times New Roman" w:eastAsia="Times New Roman" w:hAnsi="Times New Roman" w:cs="Times New Roman"/>
                <w:bCs/>
              </w:rPr>
              <w:t>- TT: Tỉnh ủy, HĐND tỉnh;</w:t>
            </w:r>
          </w:p>
          <w:p w14:paraId="6A526B4F" w14:textId="77777777" w:rsidR="00B66EDE" w:rsidRPr="00B66EDE" w:rsidRDefault="00B66EDE" w:rsidP="00B66EDE">
            <w:pPr>
              <w:spacing w:after="0" w:line="240" w:lineRule="auto"/>
              <w:jc w:val="both"/>
              <w:rPr>
                <w:rFonts w:ascii="Times New Roman" w:eastAsia="Times New Roman" w:hAnsi="Times New Roman" w:cs="Times New Roman"/>
                <w:bCs/>
              </w:rPr>
            </w:pPr>
            <w:r w:rsidRPr="00B66EDE">
              <w:rPr>
                <w:rFonts w:ascii="Times New Roman" w:eastAsia="Times New Roman" w:hAnsi="Times New Roman" w:cs="Times New Roman"/>
                <w:bCs/>
              </w:rPr>
              <w:t>- Chủ tịch và PCT Phan Tấn Cảnh;</w:t>
            </w:r>
          </w:p>
          <w:p w14:paraId="76EBAB69" w14:textId="77777777" w:rsidR="00B66EDE" w:rsidRPr="00B66EDE" w:rsidRDefault="00B66EDE" w:rsidP="00B66EDE">
            <w:pPr>
              <w:spacing w:after="0" w:line="240" w:lineRule="auto"/>
              <w:jc w:val="both"/>
              <w:rPr>
                <w:rFonts w:ascii="Times New Roman" w:eastAsia="Times New Roman" w:hAnsi="Times New Roman" w:cs="Times New Roman"/>
                <w:bCs/>
              </w:rPr>
            </w:pPr>
            <w:r w:rsidRPr="00B66EDE">
              <w:rPr>
                <w:rFonts w:ascii="Times New Roman" w:eastAsia="Times New Roman" w:hAnsi="Times New Roman" w:cs="Times New Roman"/>
                <w:bCs/>
              </w:rPr>
              <w:t>- Ban Tiếp công dân Trung ương;</w:t>
            </w:r>
          </w:p>
          <w:p w14:paraId="4A1BC2B2" w14:textId="77777777" w:rsidR="00B66EDE" w:rsidRDefault="00B66EDE" w:rsidP="00B66EDE">
            <w:pPr>
              <w:spacing w:after="0" w:line="240" w:lineRule="auto"/>
              <w:jc w:val="both"/>
              <w:rPr>
                <w:rFonts w:ascii="Times New Roman" w:eastAsia="Times New Roman" w:hAnsi="Times New Roman" w:cs="Times New Roman"/>
                <w:bCs/>
              </w:rPr>
            </w:pPr>
            <w:r w:rsidRPr="00B66EDE">
              <w:rPr>
                <w:rFonts w:ascii="Times New Roman" w:eastAsia="Times New Roman" w:hAnsi="Times New Roman" w:cs="Times New Roman"/>
                <w:bCs/>
              </w:rPr>
              <w:t>- Ban Nội chính tỉnh ủy;</w:t>
            </w:r>
          </w:p>
          <w:p w14:paraId="2C071A73" w14:textId="68C73601" w:rsidR="00F556DD" w:rsidRPr="00B66EDE" w:rsidRDefault="00F556DD" w:rsidP="00B66EDE">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Ban XDNL&amp;THCDA ODA ngành nước;</w:t>
            </w:r>
          </w:p>
          <w:p w14:paraId="260901B4" w14:textId="77777777" w:rsidR="00B66EDE" w:rsidRPr="00B66EDE" w:rsidRDefault="00B66EDE" w:rsidP="00B66EDE">
            <w:pPr>
              <w:spacing w:after="0" w:line="240" w:lineRule="auto"/>
              <w:jc w:val="both"/>
              <w:rPr>
                <w:rFonts w:ascii="Times New Roman" w:eastAsia="Times New Roman" w:hAnsi="Times New Roman" w:cs="Times New Roman"/>
                <w:bCs/>
              </w:rPr>
            </w:pPr>
            <w:r w:rsidRPr="00B66EDE">
              <w:rPr>
                <w:rFonts w:ascii="Times New Roman" w:eastAsia="Times New Roman" w:hAnsi="Times New Roman" w:cs="Times New Roman"/>
                <w:bCs/>
              </w:rPr>
              <w:t>- Cổng TTĐT tỉnh;</w:t>
            </w:r>
          </w:p>
          <w:p w14:paraId="42932477" w14:textId="77777777" w:rsidR="00B66EDE" w:rsidRPr="00B66EDE" w:rsidRDefault="00B66EDE" w:rsidP="00B66EDE">
            <w:pPr>
              <w:spacing w:after="0" w:line="240" w:lineRule="auto"/>
              <w:jc w:val="both"/>
              <w:rPr>
                <w:rFonts w:ascii="Times New Roman" w:eastAsia="Times New Roman" w:hAnsi="Times New Roman" w:cs="Times New Roman"/>
                <w:bCs/>
              </w:rPr>
            </w:pPr>
            <w:r w:rsidRPr="00B66EDE">
              <w:rPr>
                <w:rFonts w:ascii="Times New Roman" w:eastAsia="Times New Roman" w:hAnsi="Times New Roman" w:cs="Times New Roman"/>
                <w:bCs/>
              </w:rPr>
              <w:t>- VPUB: LĐ;</w:t>
            </w:r>
          </w:p>
          <w:p w14:paraId="21EACD69" w14:textId="1CCCC120" w:rsidR="00B66EDE" w:rsidRPr="00B66EDE" w:rsidRDefault="00B66EDE" w:rsidP="00B66EDE">
            <w:pPr>
              <w:spacing w:after="0" w:line="240" w:lineRule="auto"/>
              <w:jc w:val="both"/>
              <w:rPr>
                <w:rFonts w:ascii="Times New Roman" w:eastAsia="Times New Roman" w:hAnsi="Times New Roman" w:cs="Times New Roman"/>
                <w:bCs/>
                <w:sz w:val="24"/>
                <w:szCs w:val="24"/>
              </w:rPr>
            </w:pPr>
            <w:r w:rsidRPr="00B66EDE">
              <w:rPr>
                <w:rFonts w:ascii="Times New Roman" w:eastAsia="Times New Roman" w:hAnsi="Times New Roman" w:cs="Times New Roman"/>
                <w:bCs/>
              </w:rPr>
              <w:t xml:space="preserve">- Lưu: VT, TCD. </w:t>
            </w:r>
            <w:r w:rsidR="0075058C">
              <w:rPr>
                <w:rFonts w:ascii="Times New Roman" w:eastAsia="Times New Roman" w:hAnsi="Times New Roman" w:cs="Times New Roman"/>
                <w:bCs/>
              </w:rPr>
              <w:t xml:space="preserve"> </w:t>
            </w:r>
            <w:r w:rsidR="0075058C" w:rsidRPr="0075058C">
              <w:rPr>
                <w:rFonts w:ascii="Times New Roman" w:eastAsia="Times New Roman" w:hAnsi="Times New Roman" w:cs="Times New Roman"/>
                <w:bCs/>
                <w:sz w:val="16"/>
                <w:szCs w:val="16"/>
              </w:rPr>
              <w:t>ĐTL</w:t>
            </w:r>
          </w:p>
        </w:tc>
        <w:tc>
          <w:tcPr>
            <w:tcW w:w="4220" w:type="dxa"/>
          </w:tcPr>
          <w:p w14:paraId="4F2256EF" w14:textId="77777777" w:rsidR="00B66EDE" w:rsidRPr="00B66EDE" w:rsidRDefault="00B66EDE" w:rsidP="00B66EDE">
            <w:pPr>
              <w:spacing w:after="0" w:line="240" w:lineRule="auto"/>
              <w:jc w:val="center"/>
              <w:rPr>
                <w:rFonts w:ascii="Times New Roman" w:eastAsia="Times New Roman" w:hAnsi="Times New Roman" w:cs="Times New Roman"/>
                <w:b/>
                <w:sz w:val="28"/>
                <w:szCs w:val="28"/>
              </w:rPr>
            </w:pPr>
            <w:r w:rsidRPr="00B66EDE">
              <w:rPr>
                <w:rFonts w:ascii="Times New Roman" w:eastAsia="Times New Roman" w:hAnsi="Times New Roman" w:cs="Times New Roman"/>
                <w:b/>
                <w:sz w:val="28"/>
                <w:szCs w:val="28"/>
              </w:rPr>
              <w:t>KT. CHỦ TỊCH</w:t>
            </w:r>
          </w:p>
          <w:p w14:paraId="736DE750" w14:textId="77777777" w:rsidR="00B66EDE" w:rsidRPr="00B66EDE" w:rsidRDefault="00B66EDE" w:rsidP="00B66EDE">
            <w:pPr>
              <w:spacing w:after="0" w:line="240" w:lineRule="auto"/>
              <w:jc w:val="center"/>
              <w:rPr>
                <w:rFonts w:ascii="Times New Roman" w:eastAsia="Times New Roman" w:hAnsi="Times New Roman" w:cs="Times New Roman"/>
                <w:b/>
                <w:sz w:val="28"/>
                <w:szCs w:val="28"/>
              </w:rPr>
            </w:pPr>
            <w:r w:rsidRPr="00B66EDE">
              <w:rPr>
                <w:rFonts w:ascii="Times New Roman" w:eastAsia="Times New Roman" w:hAnsi="Times New Roman" w:cs="Times New Roman"/>
                <w:b/>
                <w:sz w:val="28"/>
                <w:szCs w:val="28"/>
              </w:rPr>
              <w:t>PHÓ CHỦ TỊCH</w:t>
            </w:r>
          </w:p>
          <w:p w14:paraId="5A4FD5C2" w14:textId="77777777" w:rsidR="00B66EDE" w:rsidRPr="00B66EDE" w:rsidRDefault="00B66EDE" w:rsidP="00B66EDE">
            <w:pPr>
              <w:spacing w:after="0" w:line="240" w:lineRule="auto"/>
              <w:jc w:val="center"/>
              <w:rPr>
                <w:rFonts w:ascii="Times New Roman" w:eastAsia="Times New Roman" w:hAnsi="Times New Roman" w:cs="Times New Roman"/>
                <w:b/>
                <w:sz w:val="28"/>
                <w:szCs w:val="28"/>
              </w:rPr>
            </w:pPr>
          </w:p>
          <w:p w14:paraId="43C84A52" w14:textId="77777777" w:rsidR="00B66EDE" w:rsidRPr="00B66EDE" w:rsidRDefault="00B66EDE" w:rsidP="00B66EDE">
            <w:pPr>
              <w:spacing w:after="0" w:line="240" w:lineRule="auto"/>
              <w:jc w:val="center"/>
              <w:rPr>
                <w:rFonts w:ascii="Times New Roman" w:eastAsia="Times New Roman" w:hAnsi="Times New Roman" w:cs="Times New Roman"/>
                <w:b/>
                <w:sz w:val="28"/>
                <w:szCs w:val="28"/>
              </w:rPr>
            </w:pPr>
          </w:p>
          <w:p w14:paraId="75D7F345" w14:textId="77777777" w:rsidR="00B66EDE" w:rsidRPr="00B66EDE" w:rsidRDefault="00B66EDE" w:rsidP="00B66EDE">
            <w:pPr>
              <w:spacing w:after="0" w:line="240" w:lineRule="auto"/>
              <w:jc w:val="center"/>
              <w:rPr>
                <w:rFonts w:ascii="Times New Roman" w:eastAsia="Times New Roman" w:hAnsi="Times New Roman" w:cs="Times New Roman"/>
                <w:b/>
                <w:sz w:val="28"/>
                <w:szCs w:val="28"/>
              </w:rPr>
            </w:pPr>
          </w:p>
          <w:p w14:paraId="789C82D8" w14:textId="77777777" w:rsidR="00B66EDE" w:rsidRPr="00B66EDE" w:rsidRDefault="00B66EDE" w:rsidP="00B66EDE">
            <w:pPr>
              <w:spacing w:after="0" w:line="240" w:lineRule="auto"/>
              <w:jc w:val="center"/>
              <w:rPr>
                <w:rFonts w:ascii="Times New Roman" w:eastAsia="Times New Roman" w:hAnsi="Times New Roman" w:cs="Times New Roman"/>
                <w:b/>
                <w:sz w:val="28"/>
                <w:szCs w:val="28"/>
              </w:rPr>
            </w:pPr>
          </w:p>
          <w:p w14:paraId="27547E26" w14:textId="77777777" w:rsidR="00B66EDE" w:rsidRPr="00B66EDE" w:rsidRDefault="00B66EDE" w:rsidP="00B66EDE">
            <w:pPr>
              <w:spacing w:after="0" w:line="240" w:lineRule="auto"/>
              <w:jc w:val="center"/>
              <w:rPr>
                <w:rFonts w:ascii="Times New Roman" w:eastAsia="Times New Roman" w:hAnsi="Times New Roman" w:cs="Times New Roman"/>
                <w:b/>
                <w:sz w:val="28"/>
                <w:szCs w:val="28"/>
              </w:rPr>
            </w:pPr>
          </w:p>
          <w:p w14:paraId="6F783E03" w14:textId="77777777" w:rsidR="00B66EDE" w:rsidRPr="00B66EDE" w:rsidRDefault="00B66EDE" w:rsidP="00B66EDE">
            <w:pPr>
              <w:spacing w:after="0" w:line="240" w:lineRule="auto"/>
              <w:jc w:val="center"/>
              <w:rPr>
                <w:rFonts w:ascii="Times New Roman" w:eastAsia="Times New Roman" w:hAnsi="Times New Roman" w:cs="Times New Roman"/>
                <w:b/>
                <w:sz w:val="28"/>
                <w:szCs w:val="28"/>
              </w:rPr>
            </w:pPr>
          </w:p>
          <w:p w14:paraId="72EFDA7E" w14:textId="77777777" w:rsidR="00B66EDE" w:rsidRPr="00B66EDE" w:rsidRDefault="00B66EDE" w:rsidP="00B66EDE">
            <w:pPr>
              <w:spacing w:after="0" w:line="240" w:lineRule="auto"/>
              <w:jc w:val="center"/>
              <w:rPr>
                <w:rFonts w:ascii="Times New Roman" w:eastAsia="Times New Roman" w:hAnsi="Times New Roman" w:cs="Times New Roman"/>
                <w:b/>
                <w:sz w:val="28"/>
                <w:szCs w:val="28"/>
                <w:lang w:val="vi-VN"/>
              </w:rPr>
            </w:pPr>
            <w:r w:rsidRPr="00B66EDE">
              <w:rPr>
                <w:rFonts w:ascii="Times New Roman" w:eastAsia="Times New Roman" w:hAnsi="Times New Roman" w:cs="Times New Roman"/>
                <w:b/>
                <w:sz w:val="28"/>
                <w:szCs w:val="28"/>
                <w:lang w:val="vi-VN"/>
              </w:rPr>
              <w:t>Phan Tấn Cảnh</w:t>
            </w:r>
          </w:p>
        </w:tc>
      </w:tr>
      <w:bookmarkEnd w:id="0"/>
    </w:tbl>
    <w:p w14:paraId="247B8709" w14:textId="77777777" w:rsidR="00B66EDE" w:rsidRPr="00B66EDE" w:rsidRDefault="00B66EDE" w:rsidP="009E0756">
      <w:pPr>
        <w:spacing w:before="120" w:after="0" w:line="240" w:lineRule="auto"/>
        <w:jc w:val="both"/>
        <w:rPr>
          <w:rFonts w:ascii="Times New Roman" w:eastAsia="Times New Roman" w:hAnsi="Times New Roman" w:cs="Times New Roman"/>
          <w:sz w:val="24"/>
          <w:szCs w:val="24"/>
        </w:rPr>
      </w:pPr>
    </w:p>
    <w:sectPr w:rsidR="00B66EDE" w:rsidRPr="00B66EDE" w:rsidSect="007F615C">
      <w:pgSz w:w="11907" w:h="16840" w:code="9"/>
      <w:pgMar w:top="709" w:right="1134"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62F50" w14:textId="77777777" w:rsidR="00D34999" w:rsidRDefault="00D34999">
      <w:pPr>
        <w:spacing w:after="0" w:line="240" w:lineRule="auto"/>
      </w:pPr>
      <w:r>
        <w:separator/>
      </w:r>
    </w:p>
  </w:endnote>
  <w:endnote w:type="continuationSeparator" w:id="0">
    <w:p w14:paraId="3640F994" w14:textId="77777777" w:rsidR="00D34999" w:rsidRDefault="00D3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18389" w14:textId="77777777" w:rsidR="00D34999" w:rsidRDefault="00D34999">
      <w:pPr>
        <w:spacing w:after="0" w:line="240" w:lineRule="auto"/>
      </w:pPr>
      <w:r>
        <w:separator/>
      </w:r>
    </w:p>
  </w:footnote>
  <w:footnote w:type="continuationSeparator" w:id="0">
    <w:p w14:paraId="2493A36F" w14:textId="77777777" w:rsidR="00D34999" w:rsidRDefault="00D34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82F"/>
    <w:multiLevelType w:val="hybridMultilevel"/>
    <w:tmpl w:val="492C9106"/>
    <w:lvl w:ilvl="0" w:tplc="F1ACE95E">
      <w:start w:val="1"/>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DE"/>
    <w:rsid w:val="00010F4A"/>
    <w:rsid w:val="0004300B"/>
    <w:rsid w:val="00054E6F"/>
    <w:rsid w:val="00084742"/>
    <w:rsid w:val="000B525B"/>
    <w:rsid w:val="00110D43"/>
    <w:rsid w:val="001840CB"/>
    <w:rsid w:val="00197892"/>
    <w:rsid w:val="001D7187"/>
    <w:rsid w:val="001D7C2B"/>
    <w:rsid w:val="002007D2"/>
    <w:rsid w:val="00207F0A"/>
    <w:rsid w:val="002254A1"/>
    <w:rsid w:val="00230999"/>
    <w:rsid w:val="00257FA8"/>
    <w:rsid w:val="002C7AB7"/>
    <w:rsid w:val="002D7DB4"/>
    <w:rsid w:val="00305391"/>
    <w:rsid w:val="003407D0"/>
    <w:rsid w:val="00351FE5"/>
    <w:rsid w:val="00353DEF"/>
    <w:rsid w:val="003F516B"/>
    <w:rsid w:val="003F7ADD"/>
    <w:rsid w:val="004513DE"/>
    <w:rsid w:val="00467002"/>
    <w:rsid w:val="0049128B"/>
    <w:rsid w:val="004C3D1D"/>
    <w:rsid w:val="00532F4A"/>
    <w:rsid w:val="005540E4"/>
    <w:rsid w:val="005915F1"/>
    <w:rsid w:val="005E2FCB"/>
    <w:rsid w:val="006007C7"/>
    <w:rsid w:val="00633102"/>
    <w:rsid w:val="006536E6"/>
    <w:rsid w:val="006F28D5"/>
    <w:rsid w:val="0075058C"/>
    <w:rsid w:val="00756C0A"/>
    <w:rsid w:val="00760B9E"/>
    <w:rsid w:val="00790BBE"/>
    <w:rsid w:val="007F615C"/>
    <w:rsid w:val="00813CD1"/>
    <w:rsid w:val="0086281E"/>
    <w:rsid w:val="00891C30"/>
    <w:rsid w:val="008A566A"/>
    <w:rsid w:val="008E628C"/>
    <w:rsid w:val="008F3297"/>
    <w:rsid w:val="008F7CDF"/>
    <w:rsid w:val="009023D6"/>
    <w:rsid w:val="0097764B"/>
    <w:rsid w:val="0098640C"/>
    <w:rsid w:val="009C6FDC"/>
    <w:rsid w:val="009E0756"/>
    <w:rsid w:val="00A03F32"/>
    <w:rsid w:val="00A5391E"/>
    <w:rsid w:val="00A82BD4"/>
    <w:rsid w:val="00A851F9"/>
    <w:rsid w:val="00AB0CE6"/>
    <w:rsid w:val="00AD2B2D"/>
    <w:rsid w:val="00B26729"/>
    <w:rsid w:val="00B66719"/>
    <w:rsid w:val="00B66EDE"/>
    <w:rsid w:val="00B95D9C"/>
    <w:rsid w:val="00BD5108"/>
    <w:rsid w:val="00BD7BE4"/>
    <w:rsid w:val="00BF777E"/>
    <w:rsid w:val="00C2048F"/>
    <w:rsid w:val="00C64C2D"/>
    <w:rsid w:val="00CA0447"/>
    <w:rsid w:val="00CB5E99"/>
    <w:rsid w:val="00CD7FA7"/>
    <w:rsid w:val="00D128E5"/>
    <w:rsid w:val="00D26464"/>
    <w:rsid w:val="00D34999"/>
    <w:rsid w:val="00D36365"/>
    <w:rsid w:val="00D64A94"/>
    <w:rsid w:val="00E145A7"/>
    <w:rsid w:val="00E2672C"/>
    <w:rsid w:val="00E3080C"/>
    <w:rsid w:val="00E33A07"/>
    <w:rsid w:val="00E40761"/>
    <w:rsid w:val="00E51BCB"/>
    <w:rsid w:val="00ED18BD"/>
    <w:rsid w:val="00EF566F"/>
    <w:rsid w:val="00F30612"/>
    <w:rsid w:val="00F5228F"/>
    <w:rsid w:val="00F556DD"/>
    <w:rsid w:val="00FA4A33"/>
    <w:rsid w:val="00FB1984"/>
    <w:rsid w:val="00FC29FC"/>
    <w:rsid w:val="00FE5E15"/>
    <w:rsid w:val="00FF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EDE"/>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semiHidden/>
    <w:locked/>
    <w:rsid w:val="006F28D5"/>
    <w:rPr>
      <w:sz w:val="24"/>
      <w:szCs w:val="24"/>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semiHidden/>
    <w:unhideWhenUsed/>
    <w:qFormat/>
    <w:rsid w:val="006F28D5"/>
    <w:pPr>
      <w:spacing w:after="0" w:line="240" w:lineRule="auto"/>
      <w:ind w:left="720"/>
      <w:contextualSpacing/>
    </w:pPr>
    <w:rPr>
      <w:sz w:val="24"/>
      <w:szCs w:val="24"/>
    </w:rPr>
  </w:style>
  <w:style w:type="character" w:customStyle="1" w:styleId="apple-converted-space">
    <w:name w:val="apple-converted-space"/>
    <w:basedOn w:val="DefaultParagraphFont"/>
    <w:rsid w:val="006F28D5"/>
  </w:style>
  <w:style w:type="paragraph" w:styleId="NoSpacing">
    <w:name w:val="No Spacing"/>
    <w:uiPriority w:val="1"/>
    <w:qFormat/>
    <w:rsid w:val="006F28D5"/>
    <w:pPr>
      <w:spacing w:after="0" w:line="240" w:lineRule="auto"/>
    </w:pPr>
  </w:style>
  <w:style w:type="paragraph" w:styleId="Footer">
    <w:name w:val="footer"/>
    <w:basedOn w:val="Normal"/>
    <w:link w:val="FooterChar"/>
    <w:uiPriority w:val="99"/>
    <w:unhideWhenUsed/>
    <w:rsid w:val="007F6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EDE"/>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semiHidden/>
    <w:locked/>
    <w:rsid w:val="006F28D5"/>
    <w:rPr>
      <w:sz w:val="24"/>
      <w:szCs w:val="24"/>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semiHidden/>
    <w:unhideWhenUsed/>
    <w:qFormat/>
    <w:rsid w:val="006F28D5"/>
    <w:pPr>
      <w:spacing w:after="0" w:line="240" w:lineRule="auto"/>
      <w:ind w:left="720"/>
      <w:contextualSpacing/>
    </w:pPr>
    <w:rPr>
      <w:sz w:val="24"/>
      <w:szCs w:val="24"/>
    </w:rPr>
  </w:style>
  <w:style w:type="character" w:customStyle="1" w:styleId="apple-converted-space">
    <w:name w:val="apple-converted-space"/>
    <w:basedOn w:val="DefaultParagraphFont"/>
    <w:rsid w:val="006F28D5"/>
  </w:style>
  <w:style w:type="paragraph" w:styleId="NoSpacing">
    <w:name w:val="No Spacing"/>
    <w:uiPriority w:val="1"/>
    <w:qFormat/>
    <w:rsid w:val="006F28D5"/>
    <w:pPr>
      <w:spacing w:after="0" w:line="240" w:lineRule="auto"/>
    </w:pPr>
  </w:style>
  <w:style w:type="paragraph" w:styleId="Footer">
    <w:name w:val="footer"/>
    <w:basedOn w:val="Normal"/>
    <w:link w:val="FooterChar"/>
    <w:uiPriority w:val="99"/>
    <w:unhideWhenUsed/>
    <w:rsid w:val="007F6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032FE4A-BF2A-4216-98A9-9F5B2F2F27E6}"/>
</file>

<file path=customXml/itemProps2.xml><?xml version="1.0" encoding="utf-8"?>
<ds:datastoreItem xmlns:ds="http://schemas.openxmlformats.org/officeDocument/2006/customXml" ds:itemID="{331AE022-9134-4F88-B480-D6F7036BFBCA}"/>
</file>

<file path=customXml/itemProps3.xml><?xml version="1.0" encoding="utf-8"?>
<ds:datastoreItem xmlns:ds="http://schemas.openxmlformats.org/officeDocument/2006/customXml" ds:itemID="{FB3A793B-A0FF-4121-A324-7730F9F4864C}"/>
</file>

<file path=docProps/app.xml><?xml version="1.0" encoding="utf-8"?>
<Properties xmlns="http://schemas.openxmlformats.org/officeDocument/2006/extended-properties" xmlns:vt="http://schemas.openxmlformats.org/officeDocument/2006/docPropsVTypes">
  <Template>Normal</Template>
  <TotalTime>43</TotalTime>
  <Pages>3</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nam khánh</dc:creator>
  <cp:keywords/>
  <dc:description/>
  <cp:lastModifiedBy>Acer</cp:lastModifiedBy>
  <cp:revision>17</cp:revision>
  <dcterms:created xsi:type="dcterms:W3CDTF">2023-05-08T08:30:00Z</dcterms:created>
  <dcterms:modified xsi:type="dcterms:W3CDTF">2023-05-11T14:53:00Z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