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D1" w:rsidRPr="00BB6E52" w:rsidRDefault="00964054" w:rsidP="00017AD1">
      <w:pPr>
        <w:jc w:val="center"/>
        <w:rPr>
          <w:b/>
          <w:sz w:val="28"/>
          <w:szCs w:val="28"/>
        </w:rPr>
      </w:pPr>
      <w:r w:rsidRPr="00BB6E52">
        <w:rPr>
          <w:b/>
          <w:sz w:val="28"/>
          <w:szCs w:val="28"/>
        </w:rPr>
        <w:t xml:space="preserve">Biểu1: </w:t>
      </w:r>
      <w:r w:rsidR="00017AD1" w:rsidRPr="00BB6E52">
        <w:rPr>
          <w:b/>
          <w:sz w:val="28"/>
          <w:szCs w:val="28"/>
        </w:rPr>
        <w:t xml:space="preserve">Diện tích, </w:t>
      </w:r>
      <w:bookmarkStart w:id="0" w:name="_GoBack"/>
      <w:bookmarkEnd w:id="0"/>
      <w:r w:rsidR="00017AD1" w:rsidRPr="00BB6E52">
        <w:rPr>
          <w:b/>
          <w:sz w:val="28"/>
          <w:szCs w:val="28"/>
        </w:rPr>
        <w:t xml:space="preserve">cơ cấu các loại đất trong kỳ quy hoạch sử dụng đất thời kỳ 2021-2030 của </w:t>
      </w:r>
      <w:r w:rsidR="00A81870" w:rsidRPr="00BB6E52">
        <w:rPr>
          <w:b/>
          <w:sz w:val="28"/>
          <w:szCs w:val="28"/>
        </w:rPr>
        <w:t xml:space="preserve">huyện </w:t>
      </w:r>
      <w:r w:rsidR="00AC44C7">
        <w:rPr>
          <w:b/>
          <w:sz w:val="28"/>
          <w:szCs w:val="28"/>
        </w:rPr>
        <w:t>Bác Ái</w:t>
      </w:r>
      <w:r w:rsidR="003B71EE" w:rsidRPr="00BB6E52">
        <w:rPr>
          <w:b/>
          <w:sz w:val="28"/>
          <w:szCs w:val="28"/>
        </w:rPr>
        <w:t xml:space="preserve"> </w:t>
      </w:r>
    </w:p>
    <w:p w:rsidR="008D2093" w:rsidRPr="001D5A1B" w:rsidRDefault="00017AD1" w:rsidP="00017AD1">
      <w:pPr>
        <w:jc w:val="center"/>
        <w:rPr>
          <w:i/>
          <w:sz w:val="28"/>
          <w:szCs w:val="28"/>
          <w:lang w:val="vi-VN"/>
        </w:rPr>
      </w:pPr>
      <w:r w:rsidRPr="00BB6E52">
        <w:rPr>
          <w:sz w:val="28"/>
          <w:szCs w:val="28"/>
        </w:rPr>
        <w:t>(</w:t>
      </w:r>
      <w:r w:rsidRPr="00BB6E52">
        <w:rPr>
          <w:i/>
          <w:sz w:val="28"/>
          <w:szCs w:val="28"/>
        </w:rPr>
        <w:t xml:space="preserve">Kèm </w:t>
      </w:r>
      <w:proofErr w:type="gramStart"/>
      <w:r w:rsidRPr="00BB6E52">
        <w:rPr>
          <w:i/>
          <w:sz w:val="28"/>
          <w:szCs w:val="28"/>
        </w:rPr>
        <w:t>theo</w:t>
      </w:r>
      <w:proofErr w:type="gramEnd"/>
      <w:r w:rsidRPr="00BB6E52">
        <w:rPr>
          <w:i/>
          <w:sz w:val="28"/>
          <w:szCs w:val="28"/>
        </w:rPr>
        <w:t xml:space="preserve"> Quyết định số:   </w:t>
      </w:r>
      <w:r w:rsidR="002C2DE4">
        <w:rPr>
          <w:i/>
          <w:sz w:val="28"/>
          <w:szCs w:val="28"/>
          <w:lang w:val="vi-VN"/>
        </w:rPr>
        <w:t xml:space="preserve">   </w:t>
      </w:r>
      <w:r w:rsidR="008D2093">
        <w:rPr>
          <w:i/>
          <w:sz w:val="28"/>
          <w:szCs w:val="28"/>
        </w:rPr>
        <w:t xml:space="preserve">  </w:t>
      </w:r>
      <w:r w:rsidRPr="00BB6E52">
        <w:rPr>
          <w:i/>
          <w:sz w:val="28"/>
          <w:szCs w:val="28"/>
        </w:rPr>
        <w:t xml:space="preserve"> /QĐ-UBND ngày  </w:t>
      </w:r>
      <w:r w:rsidR="001D5A1B">
        <w:rPr>
          <w:i/>
          <w:sz w:val="28"/>
          <w:szCs w:val="28"/>
          <w:lang w:val="vi-VN"/>
        </w:rPr>
        <w:t xml:space="preserve">  </w:t>
      </w:r>
      <w:r w:rsidRPr="00BB6E52">
        <w:rPr>
          <w:i/>
          <w:sz w:val="28"/>
          <w:szCs w:val="28"/>
        </w:rPr>
        <w:t xml:space="preserve">  /</w:t>
      </w:r>
      <w:r w:rsidR="001D5A1B">
        <w:rPr>
          <w:i/>
          <w:sz w:val="28"/>
          <w:szCs w:val="28"/>
        </w:rPr>
        <w:t>8</w:t>
      </w:r>
      <w:r w:rsidRPr="00BB6E52">
        <w:rPr>
          <w:i/>
          <w:sz w:val="28"/>
          <w:szCs w:val="28"/>
        </w:rPr>
        <w:t>/2022</w:t>
      </w:r>
      <w:r w:rsidR="001D5A1B">
        <w:rPr>
          <w:i/>
          <w:sz w:val="28"/>
          <w:szCs w:val="28"/>
          <w:lang w:val="vi-VN"/>
        </w:rPr>
        <w:t xml:space="preserve"> </w:t>
      </w:r>
    </w:p>
    <w:p w:rsidR="00B26422" w:rsidRPr="00BB6E52" w:rsidRDefault="00017AD1" w:rsidP="00017AD1">
      <w:pPr>
        <w:jc w:val="center"/>
        <w:rPr>
          <w:sz w:val="28"/>
          <w:szCs w:val="28"/>
        </w:rPr>
      </w:pPr>
      <w:proofErr w:type="gramStart"/>
      <w:r w:rsidRPr="00BB6E52">
        <w:rPr>
          <w:i/>
          <w:sz w:val="28"/>
          <w:szCs w:val="28"/>
        </w:rPr>
        <w:t>của</w:t>
      </w:r>
      <w:proofErr w:type="gramEnd"/>
      <w:r w:rsidRPr="00BB6E52">
        <w:rPr>
          <w:i/>
          <w:sz w:val="28"/>
          <w:szCs w:val="28"/>
        </w:rPr>
        <w:t xml:space="preserve"> Ủy ban nhân dân tỉnh Ninh Thuận</w:t>
      </w:r>
      <w:r w:rsidRPr="00BB6E52">
        <w:rPr>
          <w:sz w:val="28"/>
          <w:szCs w:val="28"/>
        </w:rPr>
        <w:t>)</w:t>
      </w:r>
    </w:p>
    <w:p w:rsidR="00B26422" w:rsidRDefault="00407662" w:rsidP="00407662">
      <w:pPr>
        <w:jc w:val="right"/>
        <w:rPr>
          <w:sz w:val="28"/>
          <w:szCs w:val="28"/>
        </w:rPr>
      </w:pPr>
      <w:r w:rsidRPr="00BB6E52">
        <w:rPr>
          <w:sz w:val="28"/>
          <w:szCs w:val="28"/>
        </w:rPr>
        <w:t>Đơn vị tính: ha</w:t>
      </w: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632"/>
        <w:gridCol w:w="2585"/>
        <w:gridCol w:w="937"/>
        <w:gridCol w:w="1206"/>
        <w:gridCol w:w="820"/>
        <w:gridCol w:w="1206"/>
        <w:gridCol w:w="1104"/>
        <w:gridCol w:w="1234"/>
        <w:gridCol w:w="766"/>
      </w:tblGrid>
      <w:tr w:rsidR="00AE51CB" w:rsidRPr="00EA3424" w:rsidTr="00744682">
        <w:trPr>
          <w:trHeight w:val="549"/>
          <w:tblHeader/>
          <w:jc w:val="center"/>
        </w:trPr>
        <w:tc>
          <w:tcPr>
            <w:tcW w:w="632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258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Chỉ tiêu sử dụng đất</w:t>
            </w:r>
          </w:p>
        </w:tc>
        <w:tc>
          <w:tcPr>
            <w:tcW w:w="93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Mã</w:t>
            </w:r>
          </w:p>
        </w:tc>
        <w:tc>
          <w:tcPr>
            <w:tcW w:w="20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Hiện trạng năm 2020</w:t>
            </w:r>
          </w:p>
        </w:tc>
        <w:tc>
          <w:tcPr>
            <w:tcW w:w="431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Quy hoạch đến năm 2030</w:t>
            </w:r>
          </w:p>
        </w:tc>
      </w:tr>
      <w:tr w:rsidR="00AE51CB" w:rsidRPr="00EA3424" w:rsidTr="00744682">
        <w:trPr>
          <w:trHeight w:val="1080"/>
          <w:tblHeader/>
          <w:jc w:val="center"/>
        </w:trPr>
        <w:tc>
          <w:tcPr>
            <w:tcW w:w="63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Diện tích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Cơ cấu%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Diện tích cấp tỉnh phân bổ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 xml:space="preserve">Diện tích huyện xác định, xác định </w:t>
            </w:r>
            <w:r>
              <w:rPr>
                <w:b/>
                <w:bCs/>
                <w:sz w:val="22"/>
                <w:szCs w:val="22"/>
              </w:rPr>
              <w:t>BS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Tổng diện tích năm 2030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Cơ cấu%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(1)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(2)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(3)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(4)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(5)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(6)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(7)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(8)=(6)+(7)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(9)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TỔNG DIỆN TÍCH TỰ NHIÊN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102.184,65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102.184,00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0,65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102.184,65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Đất nông nghiệp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NNP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95.999,92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93,95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94.577,00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0,20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94.577,20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92,56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1.1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trồng lúa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LUA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1.192,28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1,17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342,00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342,00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0,33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chuyên trồng lúa nước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LUC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341,94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342,00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342,00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0,33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1.2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trồng cây hàng năm khác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HNK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10.172,45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9,95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9.767,32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9.767,32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9,56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1.3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trồng cây lâu năm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CLN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5.888,38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5,76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6.496,00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6.496,00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6,36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1.4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rừng phòng hộ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RPH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45.597,35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44,62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44.227,00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44.227,00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43,28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1.5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rừng đặc dụng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RDD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19.607,67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19,19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19.194,00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19.194,00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18,78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1.6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rừng sản xuất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RSX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13.440,31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13,15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11.978,00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11.978,00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11,72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EA34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i/>
                <w:iCs/>
                <w:sz w:val="22"/>
                <w:szCs w:val="22"/>
              </w:rPr>
            </w:pPr>
            <w:r w:rsidRPr="00EA3424">
              <w:rPr>
                <w:i/>
                <w:iCs/>
                <w:sz w:val="22"/>
                <w:szCs w:val="22"/>
              </w:rPr>
              <w:t>Đất có rừng sản xuất là rừng tự nhiên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i/>
                <w:iCs/>
                <w:sz w:val="22"/>
                <w:szCs w:val="22"/>
              </w:rPr>
            </w:pPr>
            <w:r w:rsidRPr="00EA3424">
              <w:rPr>
                <w:i/>
                <w:iCs/>
                <w:sz w:val="22"/>
                <w:szCs w:val="22"/>
              </w:rPr>
              <w:t>RSN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i/>
                <w:iCs/>
                <w:sz w:val="22"/>
                <w:szCs w:val="22"/>
              </w:rPr>
            </w:pPr>
            <w:r w:rsidRPr="00EA3424">
              <w:rPr>
                <w:i/>
                <w:iCs/>
                <w:sz w:val="22"/>
                <w:szCs w:val="22"/>
              </w:rPr>
              <w:t>9.781,32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i/>
                <w:iCs/>
                <w:sz w:val="22"/>
                <w:szCs w:val="22"/>
              </w:rPr>
            </w:pPr>
            <w:r w:rsidRPr="00EA3424">
              <w:rPr>
                <w:i/>
                <w:iCs/>
                <w:sz w:val="22"/>
                <w:szCs w:val="22"/>
              </w:rPr>
              <w:t>9,57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i/>
                <w:iCs/>
                <w:sz w:val="22"/>
                <w:szCs w:val="22"/>
              </w:rPr>
            </w:pPr>
            <w:r w:rsidRPr="00EA3424">
              <w:rPr>
                <w:i/>
                <w:iCs/>
                <w:sz w:val="22"/>
                <w:szCs w:val="22"/>
              </w:rPr>
              <w:t>8.398,00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i/>
                <w:iCs/>
                <w:sz w:val="22"/>
                <w:szCs w:val="22"/>
              </w:rPr>
            </w:pPr>
            <w:r w:rsidRPr="00EA342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i/>
                <w:iCs/>
                <w:sz w:val="22"/>
                <w:szCs w:val="22"/>
              </w:rPr>
            </w:pPr>
            <w:r w:rsidRPr="00EA3424">
              <w:rPr>
                <w:i/>
                <w:iCs/>
                <w:sz w:val="22"/>
                <w:szCs w:val="22"/>
              </w:rPr>
              <w:t>8.398,00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8,22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1.7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 xml:space="preserve">Đất nuôi trồng thuỷ sản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NTS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12,21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12,21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0,01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1.8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nông nghiệp khác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NKH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96,34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2.560,67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2.560,67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2,51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Đất phi nông nghiệp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PNN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6.084,41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5,95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7.598,00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7.598,00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7,44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quốc phòng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CQP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229,26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252,00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252,00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0,25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an ninh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CAN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532,27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557,00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557,00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0,55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cụm công nghiệp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SKN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75,00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75,00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0,07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thương mại, dịch vụ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TMD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139,00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0,14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cơ sở sản xuất phi nông nghiệp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SKC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51,59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70,00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70,00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0,07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sử dụng cho hoạt động khoáng sản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SKS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</w:tr>
      <w:tr w:rsidR="00AE51CB" w:rsidRPr="00EA3424" w:rsidTr="00744682">
        <w:trPr>
          <w:trHeight w:val="510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sản xuất vật liệu xây dựng, làm đồ gốm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SKX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144,68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387,39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387,39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0,38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 xml:space="preserve">Đất phát triển hạ tầng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DHT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3.754,61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3,67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4.632,00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4.632,00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4,53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giao thông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DGT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508,15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688,00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688,00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0,67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thủy lợi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DTL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3.054,34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2,99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3.074,00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3.074,00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3,01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cơ sở văn hoá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DVH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0,01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cơ sở y tế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DYT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cơ sở giáo dục - đào tạo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DGD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40,74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41,00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0,04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cơ sở thể dục - thể thao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DTT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8,52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22,00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0,02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công trình năng lượng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DNL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66,48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690,00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690,00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0,68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công trình bưu chính, viễn thông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DBV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có di tích lịch sử - văn hóa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DDT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bãi thải, xử lý chất thải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0,01</w:t>
            </w:r>
          </w:p>
        </w:tc>
      </w:tr>
      <w:tr w:rsidR="00AE51CB" w:rsidRPr="00EA3424" w:rsidTr="00744682">
        <w:trPr>
          <w:trHeight w:val="510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làm nghĩa trang, nghĩa địa, nhà tang lễ</w:t>
            </w:r>
            <w:proofErr w:type="gramStart"/>
            <w:r w:rsidRPr="00EA3424">
              <w:rPr>
                <w:sz w:val="22"/>
                <w:szCs w:val="22"/>
              </w:rPr>
              <w:t>,…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NTD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29,10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62,00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0,06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cơ sở khoa học-công nghệ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DKH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34,93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16,80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16,80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0,02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-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chợ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DCH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3,20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sinh hoạt cộng đồng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DSH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5,19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6,93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6,93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0,01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2.10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khu vui chơi, giải trí công cộng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DKV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4,79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4,79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2.11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ở tại nông thôn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ONT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437,90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460,00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460,00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0,45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2.12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ở tại đô thị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ODT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89,00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89,00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0,09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2.13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xây dựng trụ sở cơ quan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TSC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13,00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0,01</w:t>
            </w:r>
          </w:p>
        </w:tc>
      </w:tr>
      <w:tr w:rsidR="00AE51CB" w:rsidRPr="00EA3424" w:rsidTr="00744682">
        <w:trPr>
          <w:trHeight w:val="510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2.14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xây dựng trụ sở của tổ chức sự nghiệp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DTS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19,86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21,00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0,02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2.15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 xml:space="preserve">Đất sông, ngòi, kênh, rạch, suối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SON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858,58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854,68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854,68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0,84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2.16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có mặt nước chuyên dùng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MNC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32,81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32,63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32,63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0,03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2.17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Đất phi nông nghiệp khác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PNK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2,58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2,58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sz w:val="22"/>
                <w:szCs w:val="22"/>
              </w:rPr>
            </w:pPr>
            <w:r w:rsidRPr="00EA3424">
              <w:rPr>
                <w:sz w:val="22"/>
                <w:szCs w:val="22"/>
              </w:rPr>
              <w:t>0,00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Đất chưa sử dụng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CSD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100,32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0,10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0,45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9,45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0,01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KHU CHỨC NĂNG*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 xml:space="preserve">Đất đô thị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KDT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9.485,00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9.485,00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9,28</w:t>
            </w:r>
          </w:p>
        </w:tc>
      </w:tr>
      <w:tr w:rsidR="00AE51CB" w:rsidRPr="00EA3424" w:rsidTr="00744682">
        <w:trPr>
          <w:trHeight w:val="76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Khu sản xuất nông nghiệp (khu vực chuyên</w:t>
            </w:r>
            <w:r w:rsidRPr="00EA3424">
              <w:rPr>
                <w:b/>
                <w:bCs/>
                <w:sz w:val="22"/>
                <w:szCs w:val="22"/>
              </w:rPr>
              <w:br/>
              <w:t>trồng lúa nước)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KNN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6.838,00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6.838,00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6,69</w:t>
            </w:r>
          </w:p>
        </w:tc>
      </w:tr>
      <w:tr w:rsidR="00AE51CB" w:rsidRPr="00EA3424" w:rsidTr="00744682">
        <w:trPr>
          <w:trHeight w:val="76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Khu lâm nghiệp (khu vực rừng phòng hộ, rừng</w:t>
            </w:r>
            <w:r w:rsidRPr="00EA3424">
              <w:rPr>
                <w:b/>
                <w:bCs/>
                <w:sz w:val="22"/>
                <w:szCs w:val="22"/>
              </w:rPr>
              <w:br/>
              <w:t xml:space="preserve">đặc dụng, rừng sản xuất)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KLN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75.398,00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75.398,00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73,79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 xml:space="preserve">Khu du lịch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KDL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1.052,00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1.052,00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1,03</w:t>
            </w:r>
          </w:p>
        </w:tc>
      </w:tr>
      <w:tr w:rsidR="00AE51CB" w:rsidRPr="00EA3424" w:rsidTr="00744682">
        <w:trPr>
          <w:trHeight w:val="510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 xml:space="preserve">Khu bảo tồn thiên nhiên và đa dạng sinh học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KBT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19.194,00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19.194,00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18,78</w:t>
            </w:r>
          </w:p>
        </w:tc>
      </w:tr>
      <w:tr w:rsidR="00AE51CB" w:rsidRPr="00EA3424" w:rsidTr="00744682">
        <w:trPr>
          <w:trHeight w:val="76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Khu phát triển công nghiệp (khu công nghiệp,</w:t>
            </w:r>
            <w:r w:rsidRPr="00EA3424">
              <w:rPr>
                <w:b/>
                <w:bCs/>
                <w:sz w:val="22"/>
                <w:szCs w:val="22"/>
              </w:rPr>
              <w:br/>
              <w:t xml:space="preserve">cụm công nghiệp)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KPC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75,00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75,00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0,07</w:t>
            </w:r>
          </w:p>
        </w:tc>
      </w:tr>
      <w:tr w:rsidR="00AE51CB" w:rsidRPr="00EA3424" w:rsidTr="00744682">
        <w:trPr>
          <w:trHeight w:val="510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 xml:space="preserve">Khu đô thị (trong đó có khu đô thị mới)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DTC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307,00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307,00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0,30</w:t>
            </w:r>
          </w:p>
        </w:tc>
      </w:tr>
      <w:tr w:rsidR="00AE51CB" w:rsidRPr="00EA3424" w:rsidTr="00744682">
        <w:trPr>
          <w:trHeight w:val="255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 xml:space="preserve">Khu thương mại - dịch vụ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KTM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132,00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132,00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0,13</w:t>
            </w:r>
          </w:p>
        </w:tc>
      </w:tr>
      <w:tr w:rsidR="00AE51CB" w:rsidRPr="00EA3424" w:rsidTr="00744682">
        <w:trPr>
          <w:trHeight w:val="270"/>
          <w:jc w:val="center"/>
        </w:trPr>
        <w:tc>
          <w:tcPr>
            <w:tcW w:w="63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1CB" w:rsidRPr="00EA3424" w:rsidRDefault="00AE51CB" w:rsidP="00744682">
            <w:pPr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 xml:space="preserve">Khu dân cư nông thôn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DNT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895,00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895,00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51CB" w:rsidRPr="00EA3424" w:rsidRDefault="00AE51CB" w:rsidP="00744682">
            <w:pPr>
              <w:jc w:val="right"/>
              <w:rPr>
                <w:b/>
                <w:bCs/>
                <w:sz w:val="22"/>
                <w:szCs w:val="22"/>
              </w:rPr>
            </w:pPr>
            <w:r w:rsidRPr="00EA3424">
              <w:rPr>
                <w:b/>
                <w:bCs/>
                <w:sz w:val="22"/>
                <w:szCs w:val="22"/>
              </w:rPr>
              <w:t>0,88</w:t>
            </w:r>
          </w:p>
        </w:tc>
      </w:tr>
    </w:tbl>
    <w:p w:rsidR="003867BD" w:rsidRPr="00BB6E52" w:rsidRDefault="00557622" w:rsidP="003B1373">
      <w:pPr>
        <w:spacing w:before="120" w:after="80"/>
        <w:rPr>
          <w:b/>
          <w:sz w:val="28"/>
          <w:szCs w:val="28"/>
        </w:rPr>
      </w:pPr>
      <w:r w:rsidRPr="00BB6E52">
        <w:rPr>
          <w:i/>
          <w:sz w:val="27"/>
          <w:szCs w:val="27"/>
          <w:lang w:val="vi-VN"/>
        </w:rPr>
        <w:t xml:space="preserve">Ghi chú: </w:t>
      </w:r>
      <w:r w:rsidR="009069D1" w:rsidRPr="00BB6E52">
        <w:rPr>
          <w:i/>
          <w:sz w:val="27"/>
          <w:szCs w:val="27"/>
        </w:rPr>
        <w:t>Các Khu chức năng</w:t>
      </w:r>
      <w:r w:rsidRPr="00BB6E52">
        <w:rPr>
          <w:i/>
          <w:sz w:val="27"/>
          <w:szCs w:val="27"/>
          <w:lang w:val="vi-VN"/>
        </w:rPr>
        <w:t xml:space="preserve"> </w:t>
      </w:r>
      <w:r w:rsidR="009069D1" w:rsidRPr="00BB6E52">
        <w:rPr>
          <w:i/>
          <w:sz w:val="27"/>
          <w:szCs w:val="27"/>
        </w:rPr>
        <w:t>k</w:t>
      </w:r>
      <w:r w:rsidRPr="00BB6E52">
        <w:rPr>
          <w:i/>
          <w:sz w:val="27"/>
          <w:szCs w:val="27"/>
          <w:lang w:val="vi-VN"/>
        </w:rPr>
        <w:t>hông tổng hợp khi tính tổng diện tích tự nhiên</w:t>
      </w:r>
    </w:p>
    <w:p w:rsidR="006C140A" w:rsidRPr="00BB6E52" w:rsidRDefault="006C140A" w:rsidP="00075E25">
      <w:pPr>
        <w:widowControl w:val="0"/>
        <w:autoSpaceDE w:val="0"/>
        <w:autoSpaceDN w:val="0"/>
        <w:adjustRightInd w:val="0"/>
        <w:spacing w:before="120"/>
        <w:jc w:val="right"/>
        <w:rPr>
          <w:i/>
          <w:iCs/>
          <w:position w:val="-1"/>
          <w:sz w:val="28"/>
          <w:szCs w:val="28"/>
        </w:rPr>
        <w:sectPr w:rsidR="006C140A" w:rsidRPr="00BB6E52" w:rsidSect="002C2DE4">
          <w:headerReference w:type="default" r:id="rId7"/>
          <w:pgSz w:w="11907" w:h="16840" w:code="9"/>
          <w:pgMar w:top="1134" w:right="1134" w:bottom="851" w:left="1701" w:header="720" w:footer="720" w:gutter="0"/>
          <w:cols w:space="720"/>
          <w:titlePg/>
          <w:docGrid w:linePitch="360"/>
        </w:sectPr>
      </w:pPr>
    </w:p>
    <w:p w:rsidR="006C140A" w:rsidRPr="00BB6E52" w:rsidRDefault="006C140A" w:rsidP="006C140A">
      <w:pPr>
        <w:jc w:val="center"/>
        <w:rPr>
          <w:b/>
          <w:sz w:val="28"/>
          <w:szCs w:val="28"/>
        </w:rPr>
      </w:pPr>
      <w:r w:rsidRPr="00BB6E52">
        <w:rPr>
          <w:b/>
          <w:sz w:val="28"/>
          <w:szCs w:val="28"/>
        </w:rPr>
        <w:lastRenderedPageBreak/>
        <w:t>Biểu 2: Diện tích chuyển mục đích sử dụng đất trong kỳ quy hoạch</w:t>
      </w:r>
    </w:p>
    <w:p w:rsidR="006C140A" w:rsidRPr="00BB6E52" w:rsidRDefault="006C140A" w:rsidP="006C140A">
      <w:pPr>
        <w:jc w:val="center"/>
        <w:rPr>
          <w:sz w:val="28"/>
          <w:szCs w:val="28"/>
        </w:rPr>
      </w:pPr>
      <w:r w:rsidRPr="00BB6E52">
        <w:rPr>
          <w:sz w:val="28"/>
          <w:szCs w:val="28"/>
        </w:rPr>
        <w:t>(</w:t>
      </w:r>
      <w:r w:rsidRPr="00BB6E52">
        <w:rPr>
          <w:i/>
          <w:sz w:val="28"/>
          <w:szCs w:val="28"/>
        </w:rPr>
        <w:t xml:space="preserve">Kèm </w:t>
      </w:r>
      <w:proofErr w:type="gramStart"/>
      <w:r w:rsidRPr="00BB6E52">
        <w:rPr>
          <w:i/>
          <w:sz w:val="28"/>
          <w:szCs w:val="28"/>
        </w:rPr>
        <w:t>theo</w:t>
      </w:r>
      <w:proofErr w:type="gramEnd"/>
      <w:r w:rsidRPr="00BB6E52">
        <w:rPr>
          <w:i/>
          <w:sz w:val="28"/>
          <w:szCs w:val="28"/>
        </w:rPr>
        <w:t xml:space="preserve"> Quyết định số:     /QĐ-UBND ngày   </w:t>
      </w:r>
      <w:r w:rsidR="002C2DE4">
        <w:rPr>
          <w:i/>
          <w:sz w:val="28"/>
          <w:szCs w:val="28"/>
          <w:lang w:val="vi-VN"/>
        </w:rPr>
        <w:t xml:space="preserve">  </w:t>
      </w:r>
      <w:r w:rsidRPr="00BB6E52">
        <w:rPr>
          <w:i/>
          <w:sz w:val="28"/>
          <w:szCs w:val="28"/>
        </w:rPr>
        <w:t xml:space="preserve"> /</w:t>
      </w:r>
      <w:r w:rsidR="002C2DE4">
        <w:rPr>
          <w:i/>
          <w:sz w:val="28"/>
          <w:szCs w:val="28"/>
        </w:rPr>
        <w:t>8</w:t>
      </w:r>
      <w:r w:rsidRPr="00BB6E52">
        <w:rPr>
          <w:i/>
          <w:sz w:val="28"/>
          <w:szCs w:val="28"/>
        </w:rPr>
        <w:t>/2022 của Ủy ban nhân dân tỉnh Ninh Thuận</w:t>
      </w:r>
      <w:r w:rsidRPr="00BB6E52">
        <w:rPr>
          <w:sz w:val="28"/>
          <w:szCs w:val="28"/>
        </w:rPr>
        <w:t>)</w:t>
      </w:r>
    </w:p>
    <w:p w:rsidR="00075E25" w:rsidRDefault="00075E25" w:rsidP="00075E25">
      <w:pPr>
        <w:widowControl w:val="0"/>
        <w:autoSpaceDE w:val="0"/>
        <w:autoSpaceDN w:val="0"/>
        <w:adjustRightInd w:val="0"/>
        <w:spacing w:before="120"/>
        <w:jc w:val="right"/>
        <w:rPr>
          <w:i/>
          <w:iCs/>
          <w:position w:val="-1"/>
          <w:sz w:val="28"/>
          <w:szCs w:val="28"/>
        </w:rPr>
      </w:pPr>
      <w:r w:rsidRPr="00BB6E52">
        <w:rPr>
          <w:i/>
          <w:iCs/>
          <w:position w:val="-1"/>
          <w:sz w:val="28"/>
          <w:szCs w:val="28"/>
        </w:rPr>
        <w:t>Đơn vị tính: ha</w:t>
      </w:r>
    </w:p>
    <w:tbl>
      <w:tblPr>
        <w:tblW w:w="154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17"/>
        <w:gridCol w:w="1655"/>
        <w:gridCol w:w="1276"/>
        <w:gridCol w:w="992"/>
        <w:gridCol w:w="1000"/>
        <w:gridCol w:w="880"/>
        <w:gridCol w:w="920"/>
        <w:gridCol w:w="900"/>
        <w:gridCol w:w="900"/>
        <w:gridCol w:w="940"/>
        <w:gridCol w:w="880"/>
        <w:gridCol w:w="900"/>
      </w:tblGrid>
      <w:tr w:rsidR="00AE51CB" w:rsidRPr="00544B9D" w:rsidTr="00744682">
        <w:trPr>
          <w:trHeight w:val="315"/>
          <w:tblHeader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STT</w:t>
            </w:r>
          </w:p>
        </w:tc>
        <w:tc>
          <w:tcPr>
            <w:tcW w:w="3517" w:type="dxa"/>
            <w:vMerge w:val="restart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Chỉ tiêu sử dụng đất</w:t>
            </w:r>
          </w:p>
        </w:tc>
        <w:tc>
          <w:tcPr>
            <w:tcW w:w="1655" w:type="dxa"/>
            <w:vMerge w:val="restart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Mã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544B9D">
              <w:rPr>
                <w:b/>
                <w:bCs/>
                <w:sz w:val="22"/>
                <w:szCs w:val="22"/>
              </w:rPr>
              <w:t>Tổng diện tích</w:t>
            </w:r>
          </w:p>
        </w:tc>
        <w:tc>
          <w:tcPr>
            <w:tcW w:w="8312" w:type="dxa"/>
            <w:gridSpan w:val="9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Diện tích phân theo đơn vị hành chính</w:t>
            </w:r>
          </w:p>
        </w:tc>
      </w:tr>
      <w:tr w:rsidR="00AE51CB" w:rsidRPr="00544B9D" w:rsidTr="00744682">
        <w:trPr>
          <w:trHeight w:val="855"/>
          <w:tblHeader/>
          <w:jc w:val="center"/>
        </w:trPr>
        <w:tc>
          <w:tcPr>
            <w:tcW w:w="724" w:type="dxa"/>
            <w:vMerge/>
            <w:vAlign w:val="center"/>
            <w:hideMark/>
          </w:tcPr>
          <w:p w:rsidR="00AE51CB" w:rsidRPr="00544B9D" w:rsidRDefault="00AE51CB" w:rsidP="00744682">
            <w:pPr>
              <w:rPr>
                <w:b/>
                <w:bCs/>
                <w:color w:val="000000"/>
              </w:rPr>
            </w:pPr>
          </w:p>
        </w:tc>
        <w:tc>
          <w:tcPr>
            <w:tcW w:w="3517" w:type="dxa"/>
            <w:vMerge/>
            <w:vAlign w:val="center"/>
            <w:hideMark/>
          </w:tcPr>
          <w:p w:rsidR="00AE51CB" w:rsidRPr="00544B9D" w:rsidRDefault="00AE51CB" w:rsidP="00744682">
            <w:pPr>
              <w:rPr>
                <w:b/>
                <w:bCs/>
                <w:color w:val="000000"/>
              </w:rPr>
            </w:pPr>
          </w:p>
        </w:tc>
        <w:tc>
          <w:tcPr>
            <w:tcW w:w="1655" w:type="dxa"/>
            <w:vMerge/>
            <w:vAlign w:val="center"/>
            <w:hideMark/>
          </w:tcPr>
          <w:p w:rsidR="00AE51CB" w:rsidRPr="00544B9D" w:rsidRDefault="00AE51CB" w:rsidP="0074468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E51CB" w:rsidRPr="00544B9D" w:rsidRDefault="00AE51CB" w:rsidP="00744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544B9D">
              <w:rPr>
                <w:b/>
                <w:bCs/>
                <w:sz w:val="22"/>
                <w:szCs w:val="22"/>
              </w:rPr>
              <w:t>Xã Phước Bình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544B9D">
              <w:rPr>
                <w:b/>
                <w:bCs/>
                <w:sz w:val="22"/>
                <w:szCs w:val="22"/>
              </w:rPr>
              <w:t>Xã Phước Tiến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544B9D">
              <w:rPr>
                <w:b/>
                <w:bCs/>
                <w:sz w:val="22"/>
                <w:szCs w:val="22"/>
              </w:rPr>
              <w:t>Xã Phước Chính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544B9D">
              <w:rPr>
                <w:b/>
                <w:bCs/>
                <w:sz w:val="22"/>
                <w:szCs w:val="22"/>
              </w:rPr>
              <w:t>Xã Phước Hòa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544B9D">
              <w:rPr>
                <w:b/>
                <w:bCs/>
                <w:sz w:val="22"/>
                <w:szCs w:val="22"/>
              </w:rPr>
              <w:t>Xã Phước Tân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544B9D">
              <w:rPr>
                <w:b/>
                <w:bCs/>
                <w:sz w:val="22"/>
                <w:szCs w:val="22"/>
              </w:rPr>
              <w:t>Xã Phước Thắng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544B9D">
              <w:rPr>
                <w:b/>
                <w:bCs/>
                <w:sz w:val="22"/>
                <w:szCs w:val="22"/>
              </w:rPr>
              <w:t>Xã Phước Thành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544B9D">
              <w:rPr>
                <w:b/>
                <w:bCs/>
                <w:sz w:val="22"/>
                <w:szCs w:val="22"/>
              </w:rPr>
              <w:t>Xã Phước Đại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544B9D">
              <w:rPr>
                <w:b/>
                <w:bCs/>
                <w:sz w:val="22"/>
                <w:szCs w:val="22"/>
              </w:rPr>
              <w:t>Xã Phước Trung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544B9D">
              <w:rPr>
                <w:color w:val="000000"/>
                <w:sz w:val="18"/>
                <w:szCs w:val="18"/>
              </w:rPr>
              <w:t>(1)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544B9D">
              <w:rPr>
                <w:color w:val="000000"/>
                <w:sz w:val="18"/>
                <w:szCs w:val="18"/>
              </w:rPr>
              <w:t>(2)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544B9D">
              <w:rPr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(4)=(5+..+</w:t>
            </w:r>
            <w:r w:rsidRPr="00544B9D">
              <w:rPr>
                <w:color w:val="000000"/>
                <w:sz w:val="18"/>
                <w:szCs w:val="18"/>
              </w:rPr>
              <w:t>13)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544B9D">
              <w:rPr>
                <w:color w:val="000000"/>
                <w:sz w:val="18"/>
                <w:szCs w:val="18"/>
              </w:rPr>
              <w:t>(5)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544B9D">
              <w:rPr>
                <w:color w:val="000000"/>
                <w:sz w:val="18"/>
                <w:szCs w:val="18"/>
              </w:rPr>
              <w:t>(6)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544B9D">
              <w:rPr>
                <w:color w:val="000000"/>
                <w:sz w:val="20"/>
                <w:szCs w:val="20"/>
              </w:rPr>
              <w:t>(7)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544B9D">
              <w:rPr>
                <w:color w:val="000000"/>
                <w:sz w:val="20"/>
                <w:szCs w:val="20"/>
              </w:rPr>
              <w:t>(8)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544B9D">
              <w:rPr>
                <w:color w:val="000000"/>
                <w:sz w:val="20"/>
                <w:szCs w:val="20"/>
              </w:rPr>
              <w:t>(9)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544B9D">
              <w:rPr>
                <w:color w:val="000000"/>
                <w:sz w:val="20"/>
                <w:szCs w:val="20"/>
              </w:rPr>
              <w:t>(10)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544B9D">
              <w:rPr>
                <w:color w:val="000000"/>
                <w:sz w:val="20"/>
                <w:szCs w:val="20"/>
              </w:rPr>
              <w:t>(11)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544B9D">
              <w:rPr>
                <w:color w:val="000000"/>
                <w:sz w:val="20"/>
                <w:szCs w:val="20"/>
              </w:rPr>
              <w:t>(12)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544B9D">
              <w:rPr>
                <w:color w:val="000000"/>
                <w:sz w:val="20"/>
                <w:szCs w:val="20"/>
              </w:rPr>
              <w:t>(13)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1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Đất nông nghiệp chuyển sang phi nông nghiệp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NNP/PNN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1.576,99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   93,41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 144,92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168,88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141,75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140,06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49,70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302,42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183,30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352,55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1.1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</w:t>
            </w:r>
            <w:r>
              <w:rPr>
                <w:color w:val="000000"/>
              </w:rPr>
              <w:t xml:space="preserve"> </w:t>
            </w:r>
            <w:r w:rsidRPr="00544B9D">
              <w:rPr>
                <w:color w:val="000000"/>
              </w:rPr>
              <w:t>trồng</w:t>
            </w:r>
            <w:r>
              <w:rPr>
                <w:color w:val="000000"/>
              </w:rPr>
              <w:t xml:space="preserve"> </w:t>
            </w:r>
            <w:r w:rsidRPr="00544B9D">
              <w:rPr>
                <w:color w:val="000000"/>
              </w:rPr>
              <w:t>lúa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LUA/PNN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29,37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2,02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1,00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3,04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0,52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9,69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13,10 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>Đất chuyên trồng lúa nước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>LUC/PNN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 xml:space="preserve"> 4,65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 xml:space="preserve">-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 xml:space="preserve">2,02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 xml:space="preserve">-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 xml:space="preserve"> 0,57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 xml:space="preserve">-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 xml:space="preserve"> -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 xml:space="preserve">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544B9D">
              <w:rPr>
                <w:i/>
                <w:iCs/>
                <w:color w:val="000000"/>
              </w:rPr>
              <w:t xml:space="preserve"> 2,06 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1.2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trồng cây hàng năm khác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HNK/PNN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742,78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41,18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59,19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36,89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26,92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83,73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38,48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126,54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46,97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282,88 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1.3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trồng cây lâu năm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CLN/PNN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225,49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29,43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25,45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6,98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54,84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10,06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0,38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30,46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46,72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21,17 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1.4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rừng phòng hộ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RPH/PNN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152,21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2,23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1,94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8,60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50,06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18,35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3,70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4,10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57,23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6,00 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1.5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rừng đặc dụng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RDD/PNN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14,43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14,43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1.6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rừng sản xuất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RSX/PNN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408,97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6,14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56,32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115,39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9,93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24,88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7,14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140,80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22,27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26,10 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1.7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nuôi trồng thuỷ sản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NTS/PNN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0,34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0,34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1.8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nông nghiệp khác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NKH/PNN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3,40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0,02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0,08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3,30 </w:t>
            </w:r>
          </w:p>
        </w:tc>
      </w:tr>
      <w:tr w:rsidR="00AE51CB" w:rsidRPr="00544B9D" w:rsidTr="00744682">
        <w:trPr>
          <w:trHeight w:val="63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2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Chuyển đổi cơ cấu sử dụng đất trong nội bộ đất nông nghiệp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</w:pPr>
            <w:r w:rsidRPr="00544B9D">
              <w:t>6.398,51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 </w:t>
            </w:r>
          </w:p>
        </w:tc>
      </w:tr>
      <w:tr w:rsidR="00AE51CB" w:rsidRPr="00544B9D" w:rsidTr="00744682">
        <w:trPr>
          <w:trHeight w:val="31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2.1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trồng lúa chuyển sang đất trồng cây lâu năm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LUA/CLN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14,35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1,71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3,02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9,62 </w:t>
            </w:r>
          </w:p>
        </w:tc>
      </w:tr>
      <w:tr w:rsidR="00AE51CB" w:rsidRPr="00544B9D" w:rsidTr="00744682">
        <w:trPr>
          <w:trHeight w:val="63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2.2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rừng phòng hộ chuyển sang đất nông nghiệp không phải là rừng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RPH/NKR(a)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87,61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85,29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2,32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</w:tr>
      <w:tr w:rsidR="00AE51CB" w:rsidRPr="00544B9D" w:rsidTr="00744682">
        <w:trPr>
          <w:trHeight w:val="63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2.3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rừng đặc dụng chuyển sang đất nông nghiệp không phải là rừng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RDD/NKR(a)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399,24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399,24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- </w:t>
            </w:r>
          </w:p>
        </w:tc>
      </w:tr>
      <w:tr w:rsidR="00AE51CB" w:rsidRPr="00544B9D" w:rsidTr="00744682">
        <w:trPr>
          <w:trHeight w:val="63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lastRenderedPageBreak/>
              <w:t>2.4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color w:val="000000"/>
              </w:rPr>
            </w:pPr>
            <w:r w:rsidRPr="00544B9D">
              <w:rPr>
                <w:color w:val="000000"/>
              </w:rPr>
              <w:t>Đất rừng sản xuất chuyển sang đất nông nghiệp không phải là rừng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color w:val="000000"/>
              </w:rPr>
            </w:pPr>
            <w:r w:rsidRPr="00544B9D">
              <w:rPr>
                <w:color w:val="000000"/>
              </w:rPr>
              <w:t>RSX/NKR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2.195,81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25,31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508,48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67,61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197,77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>147,64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>535,58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>470,83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198,32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color w:val="000000"/>
              </w:rPr>
            </w:pPr>
            <w:r w:rsidRPr="00544B9D">
              <w:rPr>
                <w:color w:val="000000"/>
              </w:rPr>
              <w:t xml:space="preserve"> 44,27 </w:t>
            </w:r>
          </w:p>
        </w:tc>
      </w:tr>
      <w:tr w:rsidR="00AE51CB" w:rsidRPr="00544B9D" w:rsidTr="00744682">
        <w:trPr>
          <w:trHeight w:val="63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3</w:t>
            </w:r>
          </w:p>
        </w:tc>
        <w:tc>
          <w:tcPr>
            <w:tcW w:w="3517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Đất phi nông nghiệp không phải là đất ở chuyển sang đất ở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>PKO/OCT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4,05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 -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 0,42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 0,02 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0,15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 0,18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 0,14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- 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 3,14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544B9D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544B9D">
              <w:rPr>
                <w:b/>
                <w:bCs/>
                <w:color w:val="000000"/>
              </w:rPr>
              <w:t xml:space="preserve">         -   </w:t>
            </w:r>
          </w:p>
        </w:tc>
      </w:tr>
    </w:tbl>
    <w:p w:rsidR="003B1373" w:rsidRDefault="003B1373" w:rsidP="00075E25">
      <w:pPr>
        <w:widowControl w:val="0"/>
        <w:autoSpaceDE w:val="0"/>
        <w:autoSpaceDN w:val="0"/>
        <w:adjustRightInd w:val="0"/>
        <w:spacing w:before="120"/>
        <w:jc w:val="right"/>
        <w:rPr>
          <w:i/>
          <w:iCs/>
          <w:position w:val="-1"/>
          <w:sz w:val="28"/>
          <w:szCs w:val="28"/>
        </w:rPr>
      </w:pPr>
    </w:p>
    <w:p w:rsidR="00A41037" w:rsidRDefault="00A41037" w:rsidP="00987C70">
      <w:pPr>
        <w:jc w:val="center"/>
        <w:rPr>
          <w:b/>
          <w:bCs/>
        </w:rPr>
      </w:pPr>
    </w:p>
    <w:p w:rsidR="007E420B" w:rsidRDefault="007E420B" w:rsidP="00987C70">
      <w:pPr>
        <w:jc w:val="center"/>
        <w:rPr>
          <w:b/>
          <w:bCs/>
        </w:rPr>
      </w:pPr>
    </w:p>
    <w:p w:rsidR="007E420B" w:rsidRDefault="007E420B" w:rsidP="00987C70">
      <w:pPr>
        <w:jc w:val="center"/>
        <w:rPr>
          <w:b/>
          <w:bCs/>
        </w:rPr>
      </w:pPr>
    </w:p>
    <w:p w:rsidR="007E420B" w:rsidRPr="00BB6E52" w:rsidRDefault="007E420B" w:rsidP="00987C70">
      <w:pPr>
        <w:jc w:val="center"/>
        <w:rPr>
          <w:b/>
          <w:bCs/>
        </w:rPr>
      </w:pPr>
    </w:p>
    <w:p w:rsidR="00A41037" w:rsidRPr="00BB6E52" w:rsidRDefault="00A41037" w:rsidP="00987C70">
      <w:pPr>
        <w:jc w:val="center"/>
        <w:rPr>
          <w:b/>
          <w:bCs/>
        </w:rPr>
      </w:pPr>
    </w:p>
    <w:p w:rsidR="00A41037" w:rsidRPr="00BB6E52" w:rsidRDefault="00A41037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0967EE" w:rsidRDefault="000967EE" w:rsidP="00987C70">
      <w:pPr>
        <w:jc w:val="center"/>
        <w:rPr>
          <w:b/>
          <w:bCs/>
        </w:rPr>
      </w:pPr>
    </w:p>
    <w:p w:rsidR="00AE51CB" w:rsidRDefault="00AE51CB" w:rsidP="00987C70">
      <w:pPr>
        <w:jc w:val="center"/>
        <w:rPr>
          <w:b/>
          <w:bCs/>
        </w:rPr>
      </w:pPr>
    </w:p>
    <w:p w:rsidR="00AE51CB" w:rsidRDefault="00AE51CB" w:rsidP="00987C70">
      <w:pPr>
        <w:jc w:val="center"/>
        <w:rPr>
          <w:b/>
          <w:bCs/>
        </w:rPr>
      </w:pPr>
    </w:p>
    <w:p w:rsidR="00AE51CB" w:rsidRPr="00BB6E52" w:rsidRDefault="00AE51CB" w:rsidP="00987C70">
      <w:pPr>
        <w:jc w:val="center"/>
        <w:rPr>
          <w:b/>
          <w:bCs/>
        </w:rPr>
      </w:pPr>
    </w:p>
    <w:p w:rsidR="000967EE" w:rsidRPr="00BB6E52" w:rsidRDefault="000967EE" w:rsidP="00987C70">
      <w:pPr>
        <w:jc w:val="center"/>
        <w:rPr>
          <w:b/>
          <w:bCs/>
        </w:rPr>
      </w:pPr>
    </w:p>
    <w:p w:rsidR="004703CB" w:rsidRPr="00BB6E52" w:rsidRDefault="004703CB" w:rsidP="00987C70">
      <w:pPr>
        <w:jc w:val="center"/>
        <w:rPr>
          <w:b/>
          <w:bCs/>
        </w:rPr>
      </w:pPr>
    </w:p>
    <w:p w:rsidR="00E62052" w:rsidRPr="00BB6E52" w:rsidRDefault="004703CB" w:rsidP="00987C70">
      <w:pPr>
        <w:jc w:val="center"/>
        <w:rPr>
          <w:b/>
          <w:sz w:val="28"/>
          <w:szCs w:val="28"/>
        </w:rPr>
      </w:pPr>
      <w:r w:rsidRPr="00BB6E52">
        <w:rPr>
          <w:b/>
          <w:sz w:val="28"/>
          <w:szCs w:val="28"/>
        </w:rPr>
        <w:lastRenderedPageBreak/>
        <w:t xml:space="preserve">Biểu </w:t>
      </w:r>
      <w:r w:rsidR="00987C70" w:rsidRPr="00BB6E52">
        <w:rPr>
          <w:b/>
          <w:sz w:val="28"/>
          <w:szCs w:val="28"/>
        </w:rPr>
        <w:t>3: Diện tích đất chưa sử dụng đưa vào sử dụng trong kỳ quy hoạch đến năm 2030</w:t>
      </w:r>
    </w:p>
    <w:p w:rsidR="00987C70" w:rsidRPr="00BB6E52" w:rsidRDefault="00987C70" w:rsidP="00987C70">
      <w:pPr>
        <w:jc w:val="center"/>
        <w:rPr>
          <w:sz w:val="28"/>
          <w:szCs w:val="28"/>
        </w:rPr>
      </w:pPr>
      <w:r w:rsidRPr="00BB6E52">
        <w:rPr>
          <w:sz w:val="28"/>
          <w:szCs w:val="28"/>
        </w:rPr>
        <w:t>(</w:t>
      </w:r>
      <w:r w:rsidRPr="00BB6E52">
        <w:rPr>
          <w:i/>
          <w:sz w:val="28"/>
          <w:szCs w:val="28"/>
        </w:rPr>
        <w:t xml:space="preserve">Kèm </w:t>
      </w:r>
      <w:proofErr w:type="gramStart"/>
      <w:r w:rsidRPr="00BB6E52">
        <w:rPr>
          <w:i/>
          <w:sz w:val="28"/>
          <w:szCs w:val="28"/>
        </w:rPr>
        <w:t>theo</w:t>
      </w:r>
      <w:proofErr w:type="gramEnd"/>
      <w:r w:rsidRPr="00BB6E52">
        <w:rPr>
          <w:i/>
          <w:sz w:val="28"/>
          <w:szCs w:val="28"/>
        </w:rPr>
        <w:t xml:space="preserve"> Quyết định số:  </w:t>
      </w:r>
      <w:r w:rsidR="002C2DE4">
        <w:rPr>
          <w:i/>
          <w:sz w:val="28"/>
          <w:szCs w:val="28"/>
          <w:lang w:val="vi-VN"/>
        </w:rPr>
        <w:t xml:space="preserve">  </w:t>
      </w:r>
      <w:r w:rsidRPr="00BB6E52">
        <w:rPr>
          <w:i/>
          <w:sz w:val="28"/>
          <w:szCs w:val="28"/>
        </w:rPr>
        <w:t xml:space="preserve">   /QĐ-UBND ngày   </w:t>
      </w:r>
      <w:r w:rsidR="002C2DE4">
        <w:rPr>
          <w:i/>
          <w:sz w:val="28"/>
          <w:szCs w:val="28"/>
          <w:lang w:val="vi-VN"/>
        </w:rPr>
        <w:t xml:space="preserve">  </w:t>
      </w:r>
      <w:r w:rsidRPr="00BB6E52">
        <w:rPr>
          <w:i/>
          <w:sz w:val="28"/>
          <w:szCs w:val="28"/>
        </w:rPr>
        <w:t xml:space="preserve"> /</w:t>
      </w:r>
      <w:r w:rsidR="002C2DE4">
        <w:rPr>
          <w:i/>
          <w:sz w:val="28"/>
          <w:szCs w:val="28"/>
        </w:rPr>
        <w:t>8</w:t>
      </w:r>
      <w:r w:rsidRPr="00BB6E52">
        <w:rPr>
          <w:i/>
          <w:sz w:val="28"/>
          <w:szCs w:val="28"/>
        </w:rPr>
        <w:t>/2022 của Ủy ban nhân dân tỉnh Ninh Thuận</w:t>
      </w:r>
      <w:r w:rsidRPr="00BB6E52">
        <w:rPr>
          <w:sz w:val="28"/>
          <w:szCs w:val="28"/>
        </w:rPr>
        <w:t>)</w:t>
      </w:r>
    </w:p>
    <w:p w:rsidR="00E62052" w:rsidRDefault="00E62052" w:rsidP="00E62052">
      <w:pPr>
        <w:widowControl w:val="0"/>
        <w:autoSpaceDE w:val="0"/>
        <w:autoSpaceDN w:val="0"/>
        <w:adjustRightInd w:val="0"/>
        <w:spacing w:before="120"/>
        <w:jc w:val="right"/>
        <w:rPr>
          <w:i/>
          <w:iCs/>
          <w:position w:val="-1"/>
          <w:sz w:val="28"/>
          <w:szCs w:val="28"/>
        </w:rPr>
      </w:pPr>
      <w:r w:rsidRPr="00BB6E52">
        <w:rPr>
          <w:i/>
          <w:iCs/>
          <w:position w:val="-1"/>
          <w:sz w:val="28"/>
          <w:szCs w:val="28"/>
        </w:rPr>
        <w:t>Đơn vị tính: ha</w:t>
      </w:r>
    </w:p>
    <w:tbl>
      <w:tblPr>
        <w:tblW w:w="153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120"/>
        <w:gridCol w:w="760"/>
        <w:gridCol w:w="1421"/>
        <w:gridCol w:w="940"/>
        <w:gridCol w:w="900"/>
        <w:gridCol w:w="880"/>
        <w:gridCol w:w="880"/>
        <w:gridCol w:w="880"/>
        <w:gridCol w:w="960"/>
        <w:gridCol w:w="940"/>
        <w:gridCol w:w="940"/>
        <w:gridCol w:w="940"/>
      </w:tblGrid>
      <w:tr w:rsidR="00AE51CB" w:rsidRPr="00E92972" w:rsidTr="00AE51CB">
        <w:trPr>
          <w:trHeight w:val="330"/>
          <w:jc w:val="center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STT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Chỉ tiêu sử dụng đất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Mã</w:t>
            </w:r>
          </w:p>
        </w:tc>
        <w:tc>
          <w:tcPr>
            <w:tcW w:w="1420" w:type="dxa"/>
            <w:vMerge w:val="restart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92972">
              <w:rPr>
                <w:b/>
                <w:bCs/>
                <w:sz w:val="22"/>
                <w:szCs w:val="22"/>
              </w:rPr>
              <w:t>Tổng diện tích</w:t>
            </w:r>
          </w:p>
        </w:tc>
        <w:tc>
          <w:tcPr>
            <w:tcW w:w="8260" w:type="dxa"/>
            <w:gridSpan w:val="9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Diện tích phân theo đơn vị hành chính</w:t>
            </w:r>
          </w:p>
        </w:tc>
      </w:tr>
      <w:tr w:rsidR="00AE51CB" w:rsidRPr="00E92972" w:rsidTr="00AE51CB">
        <w:trPr>
          <w:trHeight w:val="855"/>
          <w:jc w:val="center"/>
        </w:trPr>
        <w:tc>
          <w:tcPr>
            <w:tcW w:w="820" w:type="dxa"/>
            <w:vMerge/>
            <w:vAlign w:val="center"/>
            <w:hideMark/>
          </w:tcPr>
          <w:p w:rsidR="00AE51CB" w:rsidRPr="00E92972" w:rsidRDefault="00AE51CB" w:rsidP="00744682">
            <w:pPr>
              <w:rPr>
                <w:b/>
                <w:bCs/>
                <w:color w:val="000000"/>
              </w:rPr>
            </w:pPr>
          </w:p>
        </w:tc>
        <w:tc>
          <w:tcPr>
            <w:tcW w:w="4120" w:type="dxa"/>
            <w:vMerge/>
            <w:vAlign w:val="center"/>
            <w:hideMark/>
          </w:tcPr>
          <w:p w:rsidR="00AE51CB" w:rsidRPr="00E92972" w:rsidRDefault="00AE51CB" w:rsidP="00744682">
            <w:pPr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AE51CB" w:rsidRPr="00E92972" w:rsidRDefault="00AE51CB" w:rsidP="00744682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AE51CB" w:rsidRPr="00E92972" w:rsidRDefault="00AE51CB" w:rsidP="007446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92972">
              <w:rPr>
                <w:b/>
                <w:bCs/>
                <w:sz w:val="22"/>
                <w:szCs w:val="22"/>
              </w:rPr>
              <w:t>Xã Phước Bình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92972">
              <w:rPr>
                <w:b/>
                <w:bCs/>
                <w:sz w:val="22"/>
                <w:szCs w:val="22"/>
              </w:rPr>
              <w:t>Xã Phước Tiến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92972">
              <w:rPr>
                <w:b/>
                <w:bCs/>
                <w:sz w:val="22"/>
                <w:szCs w:val="22"/>
              </w:rPr>
              <w:t>Xã Phước Chính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92972">
              <w:rPr>
                <w:b/>
                <w:bCs/>
                <w:sz w:val="22"/>
                <w:szCs w:val="22"/>
              </w:rPr>
              <w:t>Xã Phước Hòa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92972">
              <w:rPr>
                <w:b/>
                <w:bCs/>
                <w:sz w:val="22"/>
                <w:szCs w:val="22"/>
              </w:rPr>
              <w:t>Xã Phước Tân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92972">
              <w:rPr>
                <w:b/>
                <w:bCs/>
                <w:sz w:val="22"/>
                <w:szCs w:val="22"/>
              </w:rPr>
              <w:t>Xã Phước Thắng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92972">
              <w:rPr>
                <w:b/>
                <w:bCs/>
                <w:sz w:val="22"/>
                <w:szCs w:val="22"/>
              </w:rPr>
              <w:t>Xã Phước Thành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92972">
              <w:rPr>
                <w:b/>
                <w:bCs/>
                <w:sz w:val="22"/>
                <w:szCs w:val="22"/>
              </w:rPr>
              <w:t>Xã Phước Đại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92972">
              <w:rPr>
                <w:b/>
                <w:bCs/>
                <w:sz w:val="22"/>
                <w:szCs w:val="22"/>
              </w:rPr>
              <w:t>Xã Phước Trung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E92972">
              <w:rPr>
                <w:color w:val="000000"/>
                <w:sz w:val="18"/>
                <w:szCs w:val="18"/>
              </w:rPr>
              <w:t>(1)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E92972">
              <w:rPr>
                <w:color w:val="000000"/>
                <w:sz w:val="18"/>
                <w:szCs w:val="18"/>
              </w:rPr>
              <w:t>(2)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E92972">
              <w:rPr>
                <w:color w:val="000000"/>
                <w:sz w:val="18"/>
                <w:szCs w:val="18"/>
              </w:rPr>
              <w:t>(3)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E92972">
              <w:rPr>
                <w:color w:val="000000"/>
                <w:sz w:val="18"/>
                <w:szCs w:val="18"/>
              </w:rPr>
              <w:t>(4)=(5)+…+(13)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E92972">
              <w:rPr>
                <w:color w:val="000000"/>
                <w:sz w:val="18"/>
                <w:szCs w:val="18"/>
              </w:rPr>
              <w:t>(5)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18"/>
                <w:szCs w:val="18"/>
              </w:rPr>
            </w:pPr>
            <w:r w:rsidRPr="00E92972">
              <w:rPr>
                <w:color w:val="000000"/>
                <w:sz w:val="18"/>
                <w:szCs w:val="18"/>
              </w:rPr>
              <w:t>(6)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E92972">
              <w:rPr>
                <w:color w:val="000000"/>
                <w:sz w:val="20"/>
                <w:szCs w:val="20"/>
              </w:rPr>
              <w:t>(7)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E92972">
              <w:rPr>
                <w:color w:val="000000"/>
                <w:sz w:val="20"/>
                <w:szCs w:val="20"/>
              </w:rPr>
              <w:t>(8)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E92972">
              <w:rPr>
                <w:color w:val="000000"/>
                <w:sz w:val="20"/>
                <w:szCs w:val="20"/>
              </w:rPr>
              <w:t>(9)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E92972">
              <w:rPr>
                <w:color w:val="000000"/>
                <w:sz w:val="20"/>
                <w:szCs w:val="20"/>
              </w:rPr>
              <w:t>(10)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E92972">
              <w:rPr>
                <w:color w:val="000000"/>
                <w:sz w:val="20"/>
                <w:szCs w:val="20"/>
              </w:rPr>
              <w:t>(11)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E92972">
              <w:rPr>
                <w:color w:val="000000"/>
                <w:sz w:val="20"/>
                <w:szCs w:val="20"/>
              </w:rPr>
              <w:t>(12)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  <w:sz w:val="20"/>
                <w:szCs w:val="20"/>
              </w:rPr>
            </w:pPr>
            <w:r w:rsidRPr="00E92972">
              <w:rPr>
                <w:color w:val="000000"/>
                <w:sz w:val="20"/>
                <w:szCs w:val="20"/>
              </w:rPr>
              <w:t>(13)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 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TỔNG DIỆN TÍCH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90,87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20,53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10,74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2,52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15,81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10,56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18,02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1,12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2,14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9,43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 xml:space="preserve">1 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Đất nông nghiệp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NNP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84,64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20,46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10,55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2,51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14,68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9,32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14,81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1,12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1,80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9,39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1.1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Đất trồng cây hàng năm khác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</w:rPr>
            </w:pPr>
            <w:r w:rsidRPr="00E92972">
              <w:rPr>
                <w:color w:val="000000"/>
              </w:rPr>
              <w:t>HNK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56,59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0,83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10,22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2,51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14,68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4,60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14,81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0,44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1,80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6,70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1.2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Đất trồng cây lâu năm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</w:rPr>
            </w:pPr>
            <w:r w:rsidRPr="00E92972">
              <w:rPr>
                <w:color w:val="000000"/>
              </w:rPr>
              <w:t>CLN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25,36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19,63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0,19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4,72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0,82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1.3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Đất nông nghiệp khác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</w:rPr>
            </w:pPr>
            <w:r w:rsidRPr="00E92972">
              <w:rPr>
                <w:color w:val="000000"/>
              </w:rPr>
              <w:t>NKH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2,69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0,68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1,87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2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Đất phi nông nghiệp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PNN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6,23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0,07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0,19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0,01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1,13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1,24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3,21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0,34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b/>
                <w:bCs/>
                <w:color w:val="000000"/>
              </w:rPr>
            </w:pPr>
            <w:r w:rsidRPr="00E92972">
              <w:rPr>
                <w:b/>
                <w:bCs/>
                <w:color w:val="000000"/>
              </w:rPr>
              <w:t>0,04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2.1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Đất an ninh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</w:rPr>
            </w:pPr>
            <w:r w:rsidRPr="00E92972">
              <w:rPr>
                <w:color w:val="000000"/>
              </w:rPr>
              <w:t>CAN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0,20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0,20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2.2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Đất phát triển hạ tầng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</w:rPr>
            </w:pPr>
            <w:r w:rsidRPr="00E92972">
              <w:rPr>
                <w:color w:val="000000"/>
              </w:rPr>
              <w:t>DHT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2,98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0,11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1,24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1,20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0,31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0,04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-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Đất giao thông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DGT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1,22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0,07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0,11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0,01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0,68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0,31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0,04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-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Đất cơ sở thể dục - thể thao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DTT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1,76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0,56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1,20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AE51CB" w:rsidRPr="00E92972" w:rsidRDefault="00AE51CB" w:rsidP="00744682">
            <w:pPr>
              <w:rPr>
                <w:i/>
                <w:iCs/>
                <w:color w:val="000000"/>
              </w:rPr>
            </w:pPr>
            <w:r w:rsidRPr="00E92972">
              <w:rPr>
                <w:i/>
                <w:iCs/>
                <w:color w:val="000000"/>
              </w:rPr>
              <w:t> 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2.3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Đất khu vui chơi, giải trí công cộng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</w:rPr>
            </w:pPr>
            <w:r w:rsidRPr="00E92972">
              <w:rPr>
                <w:color w:val="000000"/>
              </w:rPr>
              <w:t>DKV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0,35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0,35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2.4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Đất ở tại nông thôn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</w:rPr>
            </w:pPr>
            <w:r w:rsidRPr="00E92972">
              <w:rPr>
                <w:color w:val="000000"/>
              </w:rPr>
              <w:t>ONT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1,29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1,13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0,08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2.5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Đất ở tại đô thị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</w:rPr>
            </w:pPr>
            <w:r w:rsidRPr="00E92972">
              <w:rPr>
                <w:color w:val="000000"/>
              </w:rPr>
              <w:t>ODT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0,03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</w:tr>
      <w:tr w:rsidR="00AE51CB" w:rsidRPr="00E92972" w:rsidTr="00AE51CB">
        <w:trPr>
          <w:trHeight w:val="33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2.6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Đất xây dựng trụ sở cơ quan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center"/>
              <w:rPr>
                <w:color w:val="000000"/>
              </w:rPr>
            </w:pPr>
            <w:r w:rsidRPr="00E92972">
              <w:rPr>
                <w:color w:val="000000"/>
              </w:rPr>
              <w:t>TSC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1,38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jc w:val="right"/>
              <w:rPr>
                <w:color w:val="000000"/>
              </w:rPr>
            </w:pPr>
            <w:r w:rsidRPr="00E92972">
              <w:rPr>
                <w:color w:val="000000"/>
              </w:rPr>
              <w:t>1,38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E51CB" w:rsidRPr="00E92972" w:rsidRDefault="00AE51CB" w:rsidP="00744682">
            <w:pPr>
              <w:rPr>
                <w:color w:val="000000"/>
              </w:rPr>
            </w:pPr>
            <w:r w:rsidRPr="00E92972">
              <w:rPr>
                <w:color w:val="000000"/>
              </w:rPr>
              <w:t> </w:t>
            </w:r>
          </w:p>
        </w:tc>
      </w:tr>
    </w:tbl>
    <w:p w:rsidR="00A41037" w:rsidRPr="00BB6E52" w:rsidRDefault="00A41037" w:rsidP="00E62052">
      <w:pPr>
        <w:widowControl w:val="0"/>
        <w:autoSpaceDE w:val="0"/>
        <w:autoSpaceDN w:val="0"/>
        <w:adjustRightInd w:val="0"/>
        <w:spacing w:before="120"/>
        <w:jc w:val="right"/>
        <w:rPr>
          <w:i/>
          <w:iCs/>
          <w:position w:val="-1"/>
          <w:sz w:val="28"/>
          <w:szCs w:val="28"/>
        </w:rPr>
      </w:pPr>
    </w:p>
    <w:sectPr w:rsidR="00A41037" w:rsidRPr="00BB6E52" w:rsidSect="0025689E">
      <w:pgSz w:w="16840" w:h="11907" w:orient="landscape" w:code="9"/>
      <w:pgMar w:top="142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A8" w:rsidRDefault="008E4AA8" w:rsidP="002F6D99">
      <w:r>
        <w:separator/>
      </w:r>
    </w:p>
  </w:endnote>
  <w:endnote w:type="continuationSeparator" w:id="0">
    <w:p w:rsidR="008E4AA8" w:rsidRDefault="008E4AA8" w:rsidP="002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A8" w:rsidRDefault="008E4AA8" w:rsidP="002F6D99">
      <w:r>
        <w:separator/>
      </w:r>
    </w:p>
  </w:footnote>
  <w:footnote w:type="continuationSeparator" w:id="0">
    <w:p w:rsidR="008E4AA8" w:rsidRDefault="008E4AA8" w:rsidP="002F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931772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7E420B" w:rsidRPr="002F6D99" w:rsidRDefault="007E420B">
        <w:pPr>
          <w:pStyle w:val="Header"/>
          <w:jc w:val="center"/>
          <w:rPr>
            <w:sz w:val="26"/>
            <w:szCs w:val="26"/>
          </w:rPr>
        </w:pPr>
        <w:r w:rsidRPr="002F6D99">
          <w:rPr>
            <w:sz w:val="26"/>
            <w:szCs w:val="26"/>
          </w:rPr>
          <w:fldChar w:fldCharType="begin"/>
        </w:r>
        <w:r w:rsidRPr="002F6D99">
          <w:rPr>
            <w:sz w:val="26"/>
            <w:szCs w:val="26"/>
          </w:rPr>
          <w:instrText xml:space="preserve"> PAGE   \* MERGEFORMAT </w:instrText>
        </w:r>
        <w:r w:rsidRPr="002F6D99">
          <w:rPr>
            <w:sz w:val="26"/>
            <w:szCs w:val="26"/>
          </w:rPr>
          <w:fldChar w:fldCharType="separate"/>
        </w:r>
        <w:r w:rsidR="002C2DE4">
          <w:rPr>
            <w:noProof/>
            <w:sz w:val="26"/>
            <w:szCs w:val="26"/>
          </w:rPr>
          <w:t>5</w:t>
        </w:r>
        <w:r w:rsidRPr="002F6D99">
          <w:rPr>
            <w:noProof/>
            <w:sz w:val="26"/>
            <w:szCs w:val="26"/>
          </w:rPr>
          <w:fldChar w:fldCharType="end"/>
        </w:r>
      </w:p>
    </w:sdtContent>
  </w:sdt>
  <w:p w:rsidR="007E420B" w:rsidRDefault="007E420B" w:rsidP="0025689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17"/>
    <w:rsid w:val="00017AD1"/>
    <w:rsid w:val="00032326"/>
    <w:rsid w:val="00045225"/>
    <w:rsid w:val="00075E25"/>
    <w:rsid w:val="00077931"/>
    <w:rsid w:val="00082C18"/>
    <w:rsid w:val="000923DC"/>
    <w:rsid w:val="000967EE"/>
    <w:rsid w:val="000F2988"/>
    <w:rsid w:val="00103F16"/>
    <w:rsid w:val="001064D3"/>
    <w:rsid w:val="00120D1A"/>
    <w:rsid w:val="00140190"/>
    <w:rsid w:val="001465F7"/>
    <w:rsid w:val="00152C33"/>
    <w:rsid w:val="00153F4C"/>
    <w:rsid w:val="001731B9"/>
    <w:rsid w:val="00176383"/>
    <w:rsid w:val="0019692A"/>
    <w:rsid w:val="001C7F4B"/>
    <w:rsid w:val="001D5A1B"/>
    <w:rsid w:val="002203CA"/>
    <w:rsid w:val="00244087"/>
    <w:rsid w:val="00244DBF"/>
    <w:rsid w:val="002545F0"/>
    <w:rsid w:val="0025689E"/>
    <w:rsid w:val="00265B60"/>
    <w:rsid w:val="0028125C"/>
    <w:rsid w:val="00286109"/>
    <w:rsid w:val="002A2FFD"/>
    <w:rsid w:val="002A612E"/>
    <w:rsid w:val="002B1D3F"/>
    <w:rsid w:val="002C2DE4"/>
    <w:rsid w:val="002F2335"/>
    <w:rsid w:val="002F6D99"/>
    <w:rsid w:val="00314C9F"/>
    <w:rsid w:val="003867BD"/>
    <w:rsid w:val="003B1373"/>
    <w:rsid w:val="003B71EE"/>
    <w:rsid w:val="003E54B0"/>
    <w:rsid w:val="003F76FD"/>
    <w:rsid w:val="00407662"/>
    <w:rsid w:val="00444447"/>
    <w:rsid w:val="00451F84"/>
    <w:rsid w:val="004703CB"/>
    <w:rsid w:val="0047199F"/>
    <w:rsid w:val="00494808"/>
    <w:rsid w:val="004B0BD1"/>
    <w:rsid w:val="004E027A"/>
    <w:rsid w:val="004F0FD2"/>
    <w:rsid w:val="005208FA"/>
    <w:rsid w:val="00521CC1"/>
    <w:rsid w:val="0053200B"/>
    <w:rsid w:val="005500BE"/>
    <w:rsid w:val="00557622"/>
    <w:rsid w:val="00571247"/>
    <w:rsid w:val="00584073"/>
    <w:rsid w:val="005B4F26"/>
    <w:rsid w:val="005E263E"/>
    <w:rsid w:val="006122A4"/>
    <w:rsid w:val="00625296"/>
    <w:rsid w:val="00637A72"/>
    <w:rsid w:val="006769A2"/>
    <w:rsid w:val="006A1226"/>
    <w:rsid w:val="006A6F9E"/>
    <w:rsid w:val="006C140A"/>
    <w:rsid w:val="006D3B67"/>
    <w:rsid w:val="007404A1"/>
    <w:rsid w:val="007637D9"/>
    <w:rsid w:val="0078076A"/>
    <w:rsid w:val="00787CDB"/>
    <w:rsid w:val="00795A28"/>
    <w:rsid w:val="007B2721"/>
    <w:rsid w:val="007D27B2"/>
    <w:rsid w:val="007E420B"/>
    <w:rsid w:val="007E5134"/>
    <w:rsid w:val="00804957"/>
    <w:rsid w:val="00832328"/>
    <w:rsid w:val="008545CE"/>
    <w:rsid w:val="00860155"/>
    <w:rsid w:val="008765CB"/>
    <w:rsid w:val="00877D91"/>
    <w:rsid w:val="00877DCE"/>
    <w:rsid w:val="008C07C5"/>
    <w:rsid w:val="008C38CC"/>
    <w:rsid w:val="008D2093"/>
    <w:rsid w:val="008E26DF"/>
    <w:rsid w:val="008E469B"/>
    <w:rsid w:val="008E4AA8"/>
    <w:rsid w:val="00900F39"/>
    <w:rsid w:val="009024D1"/>
    <w:rsid w:val="009069D1"/>
    <w:rsid w:val="00923475"/>
    <w:rsid w:val="009527E6"/>
    <w:rsid w:val="00961F76"/>
    <w:rsid w:val="00964054"/>
    <w:rsid w:val="00987C70"/>
    <w:rsid w:val="00A41037"/>
    <w:rsid w:val="00A81870"/>
    <w:rsid w:val="00AA0520"/>
    <w:rsid w:val="00AB1D13"/>
    <w:rsid w:val="00AB5FC1"/>
    <w:rsid w:val="00AC44C7"/>
    <w:rsid w:val="00AC69FE"/>
    <w:rsid w:val="00AC7F97"/>
    <w:rsid w:val="00AE18D2"/>
    <w:rsid w:val="00AE32D1"/>
    <w:rsid w:val="00AE51CB"/>
    <w:rsid w:val="00AF7936"/>
    <w:rsid w:val="00B06ABC"/>
    <w:rsid w:val="00B108B0"/>
    <w:rsid w:val="00B26422"/>
    <w:rsid w:val="00B51D15"/>
    <w:rsid w:val="00B903F2"/>
    <w:rsid w:val="00BB6E52"/>
    <w:rsid w:val="00BD2119"/>
    <w:rsid w:val="00BD27E0"/>
    <w:rsid w:val="00BF7357"/>
    <w:rsid w:val="00C21C80"/>
    <w:rsid w:val="00C27B1A"/>
    <w:rsid w:val="00C37137"/>
    <w:rsid w:val="00C439D2"/>
    <w:rsid w:val="00C70158"/>
    <w:rsid w:val="00CA19D7"/>
    <w:rsid w:val="00CA24DA"/>
    <w:rsid w:val="00CB1017"/>
    <w:rsid w:val="00CC4BBB"/>
    <w:rsid w:val="00D22F29"/>
    <w:rsid w:val="00D50A6E"/>
    <w:rsid w:val="00D63450"/>
    <w:rsid w:val="00D7746F"/>
    <w:rsid w:val="00DA0A51"/>
    <w:rsid w:val="00DB3138"/>
    <w:rsid w:val="00DF1FE1"/>
    <w:rsid w:val="00E030F7"/>
    <w:rsid w:val="00E13639"/>
    <w:rsid w:val="00E329DF"/>
    <w:rsid w:val="00E4455D"/>
    <w:rsid w:val="00E62052"/>
    <w:rsid w:val="00E67777"/>
    <w:rsid w:val="00E90611"/>
    <w:rsid w:val="00EB12AC"/>
    <w:rsid w:val="00ED38F2"/>
    <w:rsid w:val="00F3222F"/>
    <w:rsid w:val="00F36145"/>
    <w:rsid w:val="00F7735D"/>
    <w:rsid w:val="00F82082"/>
    <w:rsid w:val="00F85D4F"/>
    <w:rsid w:val="00FC6112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B101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BD27E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5712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71247"/>
    <w:rPr>
      <w:rFonts w:ascii=".VnTime" w:hAnsi=".VnTime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94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6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D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B101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BD27E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5712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71247"/>
    <w:rPr>
      <w:rFonts w:ascii=".VnTime" w:hAnsi=".VnTime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94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6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f1c4bdd29a68d18a55699267790e7e6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316d82d1dd74aaba8751f9303f746114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CFFC6633-01C2-4A22-ABE0-6E2BF20735B5}"/>
</file>

<file path=customXml/itemProps2.xml><?xml version="1.0" encoding="utf-8"?>
<ds:datastoreItem xmlns:ds="http://schemas.openxmlformats.org/officeDocument/2006/customXml" ds:itemID="{088502FA-E102-47EA-B1A6-0BA238BC7139}"/>
</file>

<file path=customXml/itemProps3.xml><?xml version="1.0" encoding="utf-8"?>
<ds:datastoreItem xmlns:ds="http://schemas.openxmlformats.org/officeDocument/2006/customXml" ds:itemID="{21CB797C-6513-47C7-9961-4EC3695B7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AutoBVT</dc:creator>
  <cp:lastModifiedBy>HIEN HOA VO KHANH</cp:lastModifiedBy>
  <cp:revision>2</cp:revision>
  <dcterms:created xsi:type="dcterms:W3CDTF">2022-08-15T08:49:00Z</dcterms:created>
  <dcterms:modified xsi:type="dcterms:W3CDTF">2022-08-15T08:49:00Z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