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D7" w:rsidRPr="0047742E" w:rsidRDefault="007C7BD7" w:rsidP="007C7BD7">
      <w:pPr>
        <w:widowControl w:val="0"/>
        <w:autoSpaceDE w:val="0"/>
        <w:autoSpaceDN w:val="0"/>
        <w:adjustRightInd w:val="0"/>
        <w:jc w:val="center"/>
        <w:rPr>
          <w:b/>
          <w:color w:val="000000" w:themeColor="text1"/>
          <w:sz w:val="28"/>
          <w:szCs w:val="28"/>
        </w:rPr>
      </w:pPr>
      <w:r w:rsidRPr="0047742E">
        <w:rPr>
          <w:b/>
          <w:color w:val="000000" w:themeColor="text1"/>
          <w:sz w:val="28"/>
          <w:szCs w:val="28"/>
        </w:rPr>
        <w:t xml:space="preserve">Biểu 1: PHÂN BỔ CÁC LOẠI ĐẤT TRONG NĂM KẾ HOẠCH 2022 CỦA </w:t>
      </w:r>
      <w:r w:rsidR="00D10DC9" w:rsidRPr="0047742E">
        <w:rPr>
          <w:b/>
          <w:color w:val="000000" w:themeColor="text1"/>
          <w:sz w:val="28"/>
          <w:szCs w:val="28"/>
        </w:rPr>
        <w:t xml:space="preserve">HUYỆN </w:t>
      </w:r>
      <w:r w:rsidR="0080171A" w:rsidRPr="0047742E">
        <w:rPr>
          <w:b/>
          <w:color w:val="000000" w:themeColor="text1"/>
          <w:sz w:val="28"/>
          <w:szCs w:val="28"/>
        </w:rPr>
        <w:t>THUẬN NAM</w:t>
      </w:r>
      <w:r w:rsidRPr="0047742E">
        <w:rPr>
          <w:b/>
          <w:color w:val="000000" w:themeColor="text1"/>
          <w:sz w:val="28"/>
          <w:szCs w:val="28"/>
        </w:rPr>
        <w:t xml:space="preserve"> </w:t>
      </w:r>
    </w:p>
    <w:p w:rsidR="001B6310" w:rsidRPr="0047742E" w:rsidRDefault="001B6310" w:rsidP="001B6310">
      <w:pPr>
        <w:jc w:val="center"/>
        <w:rPr>
          <w:color w:val="000000" w:themeColor="text1"/>
          <w:sz w:val="28"/>
          <w:szCs w:val="28"/>
        </w:rPr>
      </w:pPr>
      <w:r w:rsidRPr="0047742E">
        <w:rPr>
          <w:color w:val="000000" w:themeColor="text1"/>
          <w:sz w:val="28"/>
          <w:szCs w:val="28"/>
        </w:rPr>
        <w:t>(</w:t>
      </w:r>
      <w:r w:rsidRPr="0047742E">
        <w:rPr>
          <w:i/>
          <w:color w:val="000000" w:themeColor="text1"/>
          <w:sz w:val="28"/>
          <w:szCs w:val="28"/>
        </w:rPr>
        <w:t xml:space="preserve">Kèm </w:t>
      </w:r>
      <w:proofErr w:type="gramStart"/>
      <w:r w:rsidRPr="0047742E">
        <w:rPr>
          <w:i/>
          <w:color w:val="000000" w:themeColor="text1"/>
          <w:sz w:val="28"/>
          <w:szCs w:val="28"/>
        </w:rPr>
        <w:t>theo</w:t>
      </w:r>
      <w:proofErr w:type="gramEnd"/>
      <w:r w:rsidRPr="0047742E">
        <w:rPr>
          <w:i/>
          <w:color w:val="000000" w:themeColor="text1"/>
          <w:sz w:val="28"/>
          <w:szCs w:val="28"/>
        </w:rPr>
        <w:t xml:space="preserve"> Quyết định số:  </w:t>
      </w:r>
      <w:r w:rsidR="0068356F" w:rsidRPr="0047742E">
        <w:rPr>
          <w:i/>
          <w:color w:val="000000" w:themeColor="text1"/>
          <w:sz w:val="28"/>
          <w:szCs w:val="28"/>
          <w:lang w:val="vi-VN"/>
        </w:rPr>
        <w:t xml:space="preserve">      </w:t>
      </w:r>
      <w:r w:rsidRPr="0047742E">
        <w:rPr>
          <w:i/>
          <w:color w:val="000000" w:themeColor="text1"/>
          <w:sz w:val="28"/>
          <w:szCs w:val="28"/>
        </w:rPr>
        <w:t xml:space="preserve">/QĐ-UBND ngày  </w:t>
      </w:r>
      <w:r w:rsidR="0068356F" w:rsidRPr="0047742E">
        <w:rPr>
          <w:i/>
          <w:color w:val="000000" w:themeColor="text1"/>
          <w:sz w:val="28"/>
          <w:szCs w:val="28"/>
          <w:lang w:val="vi-VN"/>
        </w:rPr>
        <w:t xml:space="preserve">   </w:t>
      </w:r>
      <w:r w:rsidRPr="0047742E">
        <w:rPr>
          <w:i/>
          <w:color w:val="000000" w:themeColor="text1"/>
          <w:sz w:val="28"/>
          <w:szCs w:val="28"/>
        </w:rPr>
        <w:t xml:space="preserve">  /</w:t>
      </w:r>
      <w:r w:rsidR="00252B65">
        <w:rPr>
          <w:i/>
          <w:color w:val="000000" w:themeColor="text1"/>
          <w:sz w:val="28"/>
          <w:szCs w:val="28"/>
        </w:rPr>
        <w:t>7</w:t>
      </w:r>
      <w:r w:rsidRPr="0047742E">
        <w:rPr>
          <w:i/>
          <w:color w:val="000000" w:themeColor="text1"/>
          <w:sz w:val="28"/>
          <w:szCs w:val="28"/>
        </w:rPr>
        <w:t>/2022 của Ủy ban nhân dân tỉnh Ninh Thuận</w:t>
      </w:r>
      <w:r w:rsidRPr="0047742E">
        <w:rPr>
          <w:color w:val="000000" w:themeColor="text1"/>
          <w:sz w:val="28"/>
          <w:szCs w:val="28"/>
        </w:rPr>
        <w:t>)</w:t>
      </w:r>
    </w:p>
    <w:p w:rsidR="00CF2F3A" w:rsidRPr="0047742E" w:rsidRDefault="00CF2F3A" w:rsidP="00CF2F3A">
      <w:pPr>
        <w:widowControl w:val="0"/>
        <w:autoSpaceDE w:val="0"/>
        <w:autoSpaceDN w:val="0"/>
        <w:adjustRightInd w:val="0"/>
        <w:jc w:val="right"/>
        <w:rPr>
          <w:color w:val="000000" w:themeColor="text1"/>
          <w:sz w:val="28"/>
          <w:szCs w:val="28"/>
        </w:rPr>
      </w:pPr>
      <w:r w:rsidRPr="0047742E">
        <w:rPr>
          <w:color w:val="000000" w:themeColor="text1"/>
          <w:sz w:val="28"/>
          <w:szCs w:val="28"/>
        </w:rPr>
        <w:t>Đơn vị tính: ha</w:t>
      </w:r>
    </w:p>
    <w:tbl>
      <w:tblPr>
        <w:tblW w:w="15562" w:type="dxa"/>
        <w:jc w:val="center"/>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2"/>
        <w:gridCol w:w="2981"/>
        <w:gridCol w:w="718"/>
        <w:gridCol w:w="890"/>
        <w:gridCol w:w="986"/>
        <w:gridCol w:w="1247"/>
        <w:gridCol w:w="1096"/>
        <w:gridCol w:w="986"/>
        <w:gridCol w:w="986"/>
        <w:gridCol w:w="986"/>
        <w:gridCol w:w="1096"/>
        <w:gridCol w:w="986"/>
        <w:gridCol w:w="986"/>
        <w:gridCol w:w="986"/>
      </w:tblGrid>
      <w:tr w:rsidR="0047742E" w:rsidRPr="0047742E" w:rsidTr="00AF005A">
        <w:trPr>
          <w:trHeight w:val="735"/>
          <w:tblHeader/>
          <w:jc w:val="center"/>
        </w:trPr>
        <w:tc>
          <w:tcPr>
            <w:tcW w:w="0" w:type="auto"/>
            <w:vMerge w:val="restart"/>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STT</w:t>
            </w:r>
          </w:p>
        </w:tc>
        <w:tc>
          <w:tcPr>
            <w:tcW w:w="2981" w:type="dxa"/>
            <w:vMerge w:val="restart"/>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Chỉ tiêu sử dụng đất</w:t>
            </w:r>
          </w:p>
        </w:tc>
        <w:tc>
          <w:tcPr>
            <w:tcW w:w="0" w:type="auto"/>
            <w:vMerge w:val="restart"/>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Mã</w:t>
            </w:r>
          </w:p>
        </w:tc>
        <w:tc>
          <w:tcPr>
            <w:tcW w:w="890" w:type="dxa"/>
            <w:vMerge w:val="restart"/>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DT cấp Tỉnh phân bổ đến năm 2025</w:t>
            </w:r>
          </w:p>
        </w:tc>
        <w:tc>
          <w:tcPr>
            <w:tcW w:w="0" w:type="auto"/>
            <w:vMerge w:val="restart"/>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DT huyện xác định, xác định bổ sung</w:t>
            </w:r>
          </w:p>
        </w:tc>
        <w:tc>
          <w:tcPr>
            <w:tcW w:w="1247" w:type="dxa"/>
            <w:vMerge w:val="restart"/>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Tổng diện tích</w:t>
            </w:r>
          </w:p>
        </w:tc>
        <w:tc>
          <w:tcPr>
            <w:tcW w:w="8108" w:type="dxa"/>
            <w:gridSpan w:val="8"/>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Diện tích phân theo đơn vị hành chính</w:t>
            </w:r>
          </w:p>
        </w:tc>
      </w:tr>
      <w:tr w:rsidR="0047742E" w:rsidRPr="0047742E" w:rsidTr="00AF005A">
        <w:trPr>
          <w:trHeight w:val="1140"/>
          <w:tblHeader/>
          <w:jc w:val="center"/>
        </w:trPr>
        <w:tc>
          <w:tcPr>
            <w:tcW w:w="0" w:type="auto"/>
            <w:vMerge/>
            <w:vAlign w:val="center"/>
            <w:hideMark/>
          </w:tcPr>
          <w:p w:rsidR="00AF005A" w:rsidRPr="0047742E" w:rsidRDefault="00AF005A" w:rsidP="00AF005A">
            <w:pPr>
              <w:rPr>
                <w:b/>
                <w:bCs/>
                <w:color w:val="000000" w:themeColor="text1"/>
                <w:sz w:val="22"/>
                <w:szCs w:val="22"/>
              </w:rPr>
            </w:pPr>
          </w:p>
        </w:tc>
        <w:tc>
          <w:tcPr>
            <w:tcW w:w="2981" w:type="dxa"/>
            <w:vMerge/>
            <w:vAlign w:val="center"/>
            <w:hideMark/>
          </w:tcPr>
          <w:p w:rsidR="00AF005A" w:rsidRPr="0047742E" w:rsidRDefault="00AF005A" w:rsidP="00AF005A">
            <w:pPr>
              <w:rPr>
                <w:b/>
                <w:bCs/>
                <w:color w:val="000000" w:themeColor="text1"/>
                <w:sz w:val="22"/>
                <w:szCs w:val="22"/>
              </w:rPr>
            </w:pPr>
          </w:p>
        </w:tc>
        <w:tc>
          <w:tcPr>
            <w:tcW w:w="0" w:type="auto"/>
            <w:vMerge/>
            <w:vAlign w:val="center"/>
            <w:hideMark/>
          </w:tcPr>
          <w:p w:rsidR="00AF005A" w:rsidRPr="0047742E" w:rsidRDefault="00AF005A" w:rsidP="00AF005A">
            <w:pPr>
              <w:rPr>
                <w:b/>
                <w:bCs/>
                <w:color w:val="000000" w:themeColor="text1"/>
                <w:sz w:val="22"/>
                <w:szCs w:val="22"/>
              </w:rPr>
            </w:pPr>
          </w:p>
        </w:tc>
        <w:tc>
          <w:tcPr>
            <w:tcW w:w="890" w:type="dxa"/>
            <w:vMerge/>
            <w:vAlign w:val="center"/>
            <w:hideMark/>
          </w:tcPr>
          <w:p w:rsidR="00AF005A" w:rsidRPr="0047742E" w:rsidRDefault="00AF005A" w:rsidP="00AF005A">
            <w:pPr>
              <w:rPr>
                <w:b/>
                <w:bCs/>
                <w:color w:val="000000" w:themeColor="text1"/>
                <w:sz w:val="22"/>
                <w:szCs w:val="22"/>
              </w:rPr>
            </w:pPr>
          </w:p>
        </w:tc>
        <w:tc>
          <w:tcPr>
            <w:tcW w:w="0" w:type="auto"/>
            <w:vMerge/>
            <w:vAlign w:val="center"/>
            <w:hideMark/>
          </w:tcPr>
          <w:p w:rsidR="00AF005A" w:rsidRPr="0047742E" w:rsidRDefault="00AF005A" w:rsidP="00AF005A">
            <w:pPr>
              <w:rPr>
                <w:b/>
                <w:bCs/>
                <w:color w:val="000000" w:themeColor="text1"/>
                <w:sz w:val="22"/>
                <w:szCs w:val="22"/>
              </w:rPr>
            </w:pPr>
          </w:p>
        </w:tc>
        <w:tc>
          <w:tcPr>
            <w:tcW w:w="1247" w:type="dxa"/>
            <w:vMerge/>
            <w:vAlign w:val="center"/>
            <w:hideMark/>
          </w:tcPr>
          <w:p w:rsidR="00AF005A" w:rsidRPr="0047742E" w:rsidRDefault="00AF005A" w:rsidP="00AF005A">
            <w:pPr>
              <w:rPr>
                <w:b/>
                <w:bCs/>
                <w:color w:val="000000" w:themeColor="text1"/>
                <w:sz w:val="22"/>
                <w:szCs w:val="22"/>
              </w:rPr>
            </w:pPr>
          </w:p>
        </w:tc>
        <w:tc>
          <w:tcPr>
            <w:tcW w:w="1096" w:type="dxa"/>
            <w:shd w:val="clear" w:color="auto" w:fill="auto"/>
            <w:vAlign w:val="center"/>
            <w:hideMark/>
          </w:tcPr>
          <w:p w:rsidR="00AF005A" w:rsidRPr="0047742E" w:rsidRDefault="00AF005A" w:rsidP="00AF005A">
            <w:pPr>
              <w:jc w:val="center"/>
              <w:rPr>
                <w:b/>
                <w:color w:val="000000" w:themeColor="text1"/>
                <w:sz w:val="22"/>
                <w:szCs w:val="22"/>
              </w:rPr>
            </w:pPr>
            <w:r w:rsidRPr="0047742E">
              <w:rPr>
                <w:b/>
                <w:color w:val="000000" w:themeColor="text1"/>
                <w:sz w:val="22"/>
                <w:szCs w:val="22"/>
              </w:rPr>
              <w:t>Xã Phước Hà</w:t>
            </w:r>
          </w:p>
        </w:tc>
        <w:tc>
          <w:tcPr>
            <w:tcW w:w="0" w:type="auto"/>
            <w:shd w:val="clear" w:color="auto" w:fill="auto"/>
            <w:vAlign w:val="center"/>
            <w:hideMark/>
          </w:tcPr>
          <w:p w:rsidR="00AF005A" w:rsidRPr="0047742E" w:rsidRDefault="00AF005A" w:rsidP="00AF005A">
            <w:pPr>
              <w:jc w:val="center"/>
              <w:rPr>
                <w:b/>
                <w:color w:val="000000" w:themeColor="text1"/>
                <w:sz w:val="22"/>
                <w:szCs w:val="22"/>
              </w:rPr>
            </w:pPr>
            <w:r w:rsidRPr="0047742E">
              <w:rPr>
                <w:b/>
                <w:color w:val="000000" w:themeColor="text1"/>
                <w:sz w:val="22"/>
                <w:szCs w:val="22"/>
              </w:rPr>
              <w:t>Xã Phước Nam</w:t>
            </w:r>
          </w:p>
        </w:tc>
        <w:tc>
          <w:tcPr>
            <w:tcW w:w="0" w:type="auto"/>
            <w:shd w:val="clear" w:color="auto" w:fill="auto"/>
            <w:vAlign w:val="center"/>
            <w:hideMark/>
          </w:tcPr>
          <w:p w:rsidR="00AF005A" w:rsidRPr="0047742E" w:rsidRDefault="00AF005A" w:rsidP="00AF005A">
            <w:pPr>
              <w:jc w:val="center"/>
              <w:rPr>
                <w:b/>
                <w:color w:val="000000" w:themeColor="text1"/>
                <w:sz w:val="22"/>
                <w:szCs w:val="22"/>
              </w:rPr>
            </w:pPr>
            <w:r w:rsidRPr="0047742E">
              <w:rPr>
                <w:b/>
                <w:color w:val="000000" w:themeColor="text1"/>
                <w:sz w:val="22"/>
                <w:szCs w:val="22"/>
              </w:rPr>
              <w:t>Xã Phước Ninh</w:t>
            </w:r>
          </w:p>
        </w:tc>
        <w:tc>
          <w:tcPr>
            <w:tcW w:w="0" w:type="auto"/>
            <w:shd w:val="clear" w:color="auto" w:fill="auto"/>
            <w:vAlign w:val="center"/>
            <w:hideMark/>
          </w:tcPr>
          <w:p w:rsidR="00AF005A" w:rsidRPr="0047742E" w:rsidRDefault="00AF005A" w:rsidP="00AF005A">
            <w:pPr>
              <w:jc w:val="center"/>
              <w:rPr>
                <w:b/>
                <w:color w:val="000000" w:themeColor="text1"/>
                <w:sz w:val="22"/>
                <w:szCs w:val="22"/>
              </w:rPr>
            </w:pPr>
            <w:r w:rsidRPr="0047742E">
              <w:rPr>
                <w:b/>
                <w:color w:val="000000" w:themeColor="text1"/>
                <w:sz w:val="22"/>
                <w:szCs w:val="22"/>
              </w:rPr>
              <w:t>Xã Nhị Hà</w:t>
            </w:r>
          </w:p>
        </w:tc>
        <w:tc>
          <w:tcPr>
            <w:tcW w:w="1096" w:type="dxa"/>
            <w:shd w:val="clear" w:color="auto" w:fill="auto"/>
            <w:vAlign w:val="center"/>
            <w:hideMark/>
          </w:tcPr>
          <w:p w:rsidR="00AF005A" w:rsidRPr="0047742E" w:rsidRDefault="00AF005A" w:rsidP="00AF005A">
            <w:pPr>
              <w:jc w:val="center"/>
              <w:rPr>
                <w:b/>
                <w:color w:val="000000" w:themeColor="text1"/>
                <w:sz w:val="22"/>
                <w:szCs w:val="22"/>
              </w:rPr>
            </w:pPr>
            <w:r w:rsidRPr="0047742E">
              <w:rPr>
                <w:b/>
                <w:color w:val="000000" w:themeColor="text1"/>
                <w:sz w:val="22"/>
                <w:szCs w:val="22"/>
              </w:rPr>
              <w:t>Xã Phước Dinh</w:t>
            </w:r>
          </w:p>
        </w:tc>
        <w:tc>
          <w:tcPr>
            <w:tcW w:w="986" w:type="dxa"/>
            <w:shd w:val="clear" w:color="auto" w:fill="auto"/>
            <w:vAlign w:val="center"/>
            <w:hideMark/>
          </w:tcPr>
          <w:p w:rsidR="00AF005A" w:rsidRPr="0047742E" w:rsidRDefault="00AF005A" w:rsidP="00AF005A">
            <w:pPr>
              <w:jc w:val="center"/>
              <w:rPr>
                <w:b/>
                <w:color w:val="000000" w:themeColor="text1"/>
                <w:sz w:val="22"/>
                <w:szCs w:val="22"/>
              </w:rPr>
            </w:pPr>
            <w:r w:rsidRPr="0047742E">
              <w:rPr>
                <w:b/>
                <w:color w:val="000000" w:themeColor="text1"/>
                <w:sz w:val="22"/>
                <w:szCs w:val="22"/>
              </w:rPr>
              <w:t>Xã Phước Minh</w:t>
            </w:r>
          </w:p>
        </w:tc>
        <w:tc>
          <w:tcPr>
            <w:tcW w:w="986" w:type="dxa"/>
            <w:shd w:val="clear" w:color="auto" w:fill="auto"/>
            <w:vAlign w:val="center"/>
            <w:hideMark/>
          </w:tcPr>
          <w:p w:rsidR="00AF005A" w:rsidRPr="0047742E" w:rsidRDefault="00AF005A" w:rsidP="00AF005A">
            <w:pPr>
              <w:jc w:val="center"/>
              <w:rPr>
                <w:b/>
                <w:color w:val="000000" w:themeColor="text1"/>
                <w:sz w:val="22"/>
                <w:szCs w:val="22"/>
              </w:rPr>
            </w:pPr>
            <w:r w:rsidRPr="0047742E">
              <w:rPr>
                <w:b/>
                <w:color w:val="000000" w:themeColor="text1"/>
                <w:sz w:val="22"/>
                <w:szCs w:val="22"/>
              </w:rPr>
              <w:t>Xã Phước Diêm</w:t>
            </w:r>
          </w:p>
        </w:tc>
        <w:tc>
          <w:tcPr>
            <w:tcW w:w="986" w:type="dxa"/>
            <w:shd w:val="clear" w:color="auto" w:fill="auto"/>
            <w:vAlign w:val="center"/>
            <w:hideMark/>
          </w:tcPr>
          <w:p w:rsidR="00AF005A" w:rsidRPr="0047742E" w:rsidRDefault="00AF005A" w:rsidP="00AF005A">
            <w:pPr>
              <w:jc w:val="center"/>
              <w:rPr>
                <w:b/>
                <w:color w:val="000000" w:themeColor="text1"/>
                <w:sz w:val="22"/>
                <w:szCs w:val="22"/>
              </w:rPr>
            </w:pPr>
            <w:r w:rsidRPr="0047742E">
              <w:rPr>
                <w:b/>
                <w:color w:val="000000" w:themeColor="text1"/>
                <w:sz w:val="22"/>
                <w:szCs w:val="22"/>
              </w:rPr>
              <w:t>Xã Cà Ná</w:t>
            </w:r>
          </w:p>
        </w:tc>
      </w:tr>
      <w:tr w:rsidR="0047742E" w:rsidRPr="0047742E" w:rsidTr="00AF005A">
        <w:trPr>
          <w:trHeight w:val="255"/>
          <w:jc w:val="center"/>
        </w:trPr>
        <w:tc>
          <w:tcPr>
            <w:tcW w:w="0" w:type="auto"/>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(1)</w:t>
            </w:r>
          </w:p>
        </w:tc>
        <w:tc>
          <w:tcPr>
            <w:tcW w:w="2981" w:type="dxa"/>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(2)</w:t>
            </w:r>
          </w:p>
        </w:tc>
        <w:tc>
          <w:tcPr>
            <w:tcW w:w="0" w:type="auto"/>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(3)</w:t>
            </w:r>
          </w:p>
        </w:tc>
        <w:tc>
          <w:tcPr>
            <w:tcW w:w="890" w:type="dxa"/>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(4)</w:t>
            </w:r>
          </w:p>
        </w:tc>
        <w:tc>
          <w:tcPr>
            <w:tcW w:w="0" w:type="auto"/>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(5)</w:t>
            </w:r>
          </w:p>
        </w:tc>
        <w:tc>
          <w:tcPr>
            <w:tcW w:w="1247" w:type="dxa"/>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(6)=(7)+...+(14)</w:t>
            </w:r>
          </w:p>
        </w:tc>
        <w:tc>
          <w:tcPr>
            <w:tcW w:w="1096" w:type="dxa"/>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(7)</w:t>
            </w:r>
          </w:p>
        </w:tc>
        <w:tc>
          <w:tcPr>
            <w:tcW w:w="0" w:type="auto"/>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(8)</w:t>
            </w:r>
          </w:p>
        </w:tc>
        <w:tc>
          <w:tcPr>
            <w:tcW w:w="0" w:type="auto"/>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(9)</w:t>
            </w:r>
          </w:p>
        </w:tc>
        <w:tc>
          <w:tcPr>
            <w:tcW w:w="0" w:type="auto"/>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(10)</w:t>
            </w:r>
          </w:p>
        </w:tc>
        <w:tc>
          <w:tcPr>
            <w:tcW w:w="1096" w:type="dxa"/>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(11)</w:t>
            </w:r>
          </w:p>
        </w:tc>
        <w:tc>
          <w:tcPr>
            <w:tcW w:w="986" w:type="dxa"/>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(12)</w:t>
            </w:r>
          </w:p>
        </w:tc>
        <w:tc>
          <w:tcPr>
            <w:tcW w:w="986" w:type="dxa"/>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(13)</w:t>
            </w:r>
          </w:p>
        </w:tc>
        <w:tc>
          <w:tcPr>
            <w:tcW w:w="986" w:type="dxa"/>
            <w:shd w:val="clear" w:color="auto" w:fill="auto"/>
            <w:vAlign w:val="center"/>
            <w:hideMark/>
          </w:tcPr>
          <w:p w:rsidR="00AF005A" w:rsidRPr="0047742E" w:rsidRDefault="00AF005A" w:rsidP="00AF005A">
            <w:pPr>
              <w:jc w:val="center"/>
              <w:rPr>
                <w:color w:val="000000" w:themeColor="text1"/>
                <w:sz w:val="16"/>
                <w:szCs w:val="16"/>
              </w:rPr>
            </w:pPr>
            <w:r w:rsidRPr="0047742E">
              <w:rPr>
                <w:color w:val="000000" w:themeColor="text1"/>
                <w:sz w:val="16"/>
                <w:szCs w:val="16"/>
              </w:rPr>
              <w:t>(14)</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b/>
                <w:bCs/>
                <w:color w:val="000000" w:themeColor="text1"/>
                <w:sz w:val="22"/>
                <w:szCs w:val="22"/>
              </w:rPr>
            </w:pPr>
            <w:r w:rsidRPr="0047742E">
              <w:rPr>
                <w:b/>
                <w:bCs/>
                <w:color w:val="000000" w:themeColor="text1"/>
                <w:sz w:val="22"/>
                <w:szCs w:val="22"/>
              </w:rPr>
              <w:t> </w:t>
            </w:r>
          </w:p>
        </w:tc>
        <w:tc>
          <w:tcPr>
            <w:tcW w:w="2981" w:type="dxa"/>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TỔNG DIỆN TÍCH TỰ NHIÊN</w:t>
            </w:r>
          </w:p>
        </w:tc>
        <w:tc>
          <w:tcPr>
            <w:tcW w:w="0" w:type="auto"/>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 </w:t>
            </w:r>
          </w:p>
        </w:tc>
        <w:tc>
          <w:tcPr>
            <w:tcW w:w="890" w:type="dxa"/>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 </w:t>
            </w:r>
          </w:p>
        </w:tc>
        <w:tc>
          <w:tcPr>
            <w:tcW w:w="0" w:type="auto"/>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 </w:t>
            </w:r>
          </w:p>
        </w:tc>
        <w:tc>
          <w:tcPr>
            <w:tcW w:w="1247"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56.620,05</w:t>
            </w:r>
          </w:p>
        </w:tc>
        <w:tc>
          <w:tcPr>
            <w:tcW w:w="109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17.890,26</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3.635,27</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2.678,81</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5.109,44</w:t>
            </w:r>
          </w:p>
        </w:tc>
        <w:tc>
          <w:tcPr>
            <w:tcW w:w="109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13.147,14</w:t>
            </w:r>
          </w:p>
        </w:tc>
        <w:tc>
          <w:tcPr>
            <w:tcW w:w="98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7.766,87</w:t>
            </w:r>
          </w:p>
        </w:tc>
        <w:tc>
          <w:tcPr>
            <w:tcW w:w="98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5.102,33</w:t>
            </w:r>
          </w:p>
        </w:tc>
        <w:tc>
          <w:tcPr>
            <w:tcW w:w="98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1.289,93</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b/>
                <w:bCs/>
                <w:color w:val="000000" w:themeColor="text1"/>
                <w:sz w:val="22"/>
                <w:szCs w:val="22"/>
              </w:rPr>
            </w:pPr>
            <w:r w:rsidRPr="0047742E">
              <w:rPr>
                <w:b/>
                <w:bCs/>
                <w:color w:val="000000" w:themeColor="text1"/>
                <w:sz w:val="22"/>
                <w:szCs w:val="22"/>
              </w:rPr>
              <w:t>1</w:t>
            </w:r>
          </w:p>
        </w:tc>
        <w:tc>
          <w:tcPr>
            <w:tcW w:w="2981" w:type="dxa"/>
            <w:shd w:val="clear" w:color="auto" w:fill="auto"/>
            <w:vAlign w:val="center"/>
            <w:hideMark/>
          </w:tcPr>
          <w:p w:rsidR="00AF005A" w:rsidRPr="0047742E" w:rsidRDefault="00AF005A" w:rsidP="00AF005A">
            <w:pPr>
              <w:rPr>
                <w:b/>
                <w:bCs/>
                <w:color w:val="000000" w:themeColor="text1"/>
                <w:sz w:val="22"/>
                <w:szCs w:val="22"/>
              </w:rPr>
            </w:pPr>
            <w:r w:rsidRPr="0047742E">
              <w:rPr>
                <w:b/>
                <w:bCs/>
                <w:color w:val="000000" w:themeColor="text1"/>
                <w:sz w:val="22"/>
                <w:szCs w:val="22"/>
              </w:rPr>
              <w:t>Đất nông nghiệp</w:t>
            </w:r>
          </w:p>
        </w:tc>
        <w:tc>
          <w:tcPr>
            <w:tcW w:w="0" w:type="auto"/>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NNP</w:t>
            </w:r>
          </w:p>
        </w:tc>
        <w:tc>
          <w:tcPr>
            <w:tcW w:w="890"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 xml:space="preserve">46.367 </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-679,86</w:t>
            </w:r>
          </w:p>
        </w:tc>
        <w:tc>
          <w:tcPr>
            <w:tcW w:w="1247"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45.687,14</w:t>
            </w:r>
          </w:p>
        </w:tc>
        <w:tc>
          <w:tcPr>
            <w:tcW w:w="109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16.370,16</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2.507,02</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1.670,16</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3.976,81</w:t>
            </w:r>
          </w:p>
        </w:tc>
        <w:tc>
          <w:tcPr>
            <w:tcW w:w="109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10.521,75</w:t>
            </w:r>
          </w:p>
        </w:tc>
        <w:tc>
          <w:tcPr>
            <w:tcW w:w="98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5.647,07</w:t>
            </w:r>
          </w:p>
        </w:tc>
        <w:tc>
          <w:tcPr>
            <w:tcW w:w="98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4.170,50</w:t>
            </w:r>
          </w:p>
        </w:tc>
        <w:tc>
          <w:tcPr>
            <w:tcW w:w="98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823,67</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1.1</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trồng lúa</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LUA</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xml:space="preserve">2.002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239,85</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2.241,85</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319,62</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439,38</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704,96</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777,79</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0,10</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p>
        </w:tc>
        <w:tc>
          <w:tcPr>
            <w:tcW w:w="2981" w:type="dxa"/>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chuyên trồng lúa nước</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LUC</w:t>
            </w:r>
          </w:p>
        </w:tc>
        <w:tc>
          <w:tcPr>
            <w:tcW w:w="890"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xml:space="preserve">1.998 </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237,82</w:t>
            </w:r>
          </w:p>
        </w:tc>
        <w:tc>
          <w:tcPr>
            <w:tcW w:w="1247"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2.235,82</w:t>
            </w:r>
          </w:p>
        </w:tc>
        <w:tc>
          <w:tcPr>
            <w:tcW w:w="109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319,62</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436,94</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704,96</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774,20</w:t>
            </w:r>
          </w:p>
        </w:tc>
        <w:tc>
          <w:tcPr>
            <w:tcW w:w="109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0,10</w:t>
            </w:r>
          </w:p>
        </w:tc>
        <w:tc>
          <w:tcPr>
            <w:tcW w:w="98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98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98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1.2</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trồng cây hàng năm khác</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HNK</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6.837,78</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6.837,78</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1.121,18</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1.358,38</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867,86</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984,64</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1.234,85</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1.017,26</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135,39</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118,22</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1.3</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trồng cây lâu năm</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CLN</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xml:space="preserve">   986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-265,78</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720,22</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21,46</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237,45</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38,25</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125,00</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61,41</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163,87</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60,71</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12,07</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1.4</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rừng phòng hộ</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RPH</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xml:space="preserve">28.684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494,45</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29.178,45</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14.359,76</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450,10</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825,71</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6.471,22</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2.954,81</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3.538,34</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578,51</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1.5</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rừng sản xuất</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RSX</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xml:space="preserve">1.604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1.669,57</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3.273,57</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548,14</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14,61</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512,74</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2.198,08</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T. đó</w:t>
            </w:r>
          </w:p>
        </w:tc>
        <w:tc>
          <w:tcPr>
            <w:tcW w:w="2981" w:type="dxa"/>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xml:space="preserve"> Đất có rừng sản xuất là rừng tự nhiên </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 xml:space="preserve"> RSN </w:t>
            </w:r>
          </w:p>
        </w:tc>
        <w:tc>
          <w:tcPr>
            <w:tcW w:w="890"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xml:space="preserve">  723 </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-15,38</w:t>
            </w:r>
          </w:p>
        </w:tc>
        <w:tc>
          <w:tcPr>
            <w:tcW w:w="1247"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707,62</w:t>
            </w:r>
          </w:p>
        </w:tc>
        <w:tc>
          <w:tcPr>
            <w:tcW w:w="109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335,60</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278,16</w:t>
            </w:r>
          </w:p>
        </w:tc>
        <w:tc>
          <w:tcPr>
            <w:tcW w:w="109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93,86</w:t>
            </w:r>
          </w:p>
        </w:tc>
        <w:tc>
          <w:tcPr>
            <w:tcW w:w="98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98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98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1.6</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 xml:space="preserve">Đất nuôi trồng thuỷ sản </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NTS</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598,12</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598,12</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5,09</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2,86</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2,86</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487,99</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7,97</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61,03</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30,32</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1.7</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làm muối</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LMU</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1.982,97</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1.982,97</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25,24</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1.500,53</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373,51</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83,69</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1.8</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nông nghiệp khác</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NKH</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854,18</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854,18</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2,01</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30,99</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748,07</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68,10</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2,63</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1,52</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0,86</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b/>
                <w:bCs/>
                <w:color w:val="000000" w:themeColor="text1"/>
                <w:sz w:val="22"/>
                <w:szCs w:val="22"/>
              </w:rPr>
            </w:pPr>
            <w:r w:rsidRPr="0047742E">
              <w:rPr>
                <w:b/>
                <w:bCs/>
                <w:color w:val="000000" w:themeColor="text1"/>
                <w:sz w:val="22"/>
                <w:szCs w:val="22"/>
              </w:rPr>
              <w:t>2</w:t>
            </w:r>
          </w:p>
        </w:tc>
        <w:tc>
          <w:tcPr>
            <w:tcW w:w="2981" w:type="dxa"/>
            <w:shd w:val="clear" w:color="auto" w:fill="auto"/>
            <w:vAlign w:val="center"/>
            <w:hideMark/>
          </w:tcPr>
          <w:p w:rsidR="00AF005A" w:rsidRPr="0047742E" w:rsidRDefault="00AF005A" w:rsidP="00AF005A">
            <w:pPr>
              <w:rPr>
                <w:b/>
                <w:bCs/>
                <w:color w:val="000000" w:themeColor="text1"/>
                <w:sz w:val="22"/>
                <w:szCs w:val="22"/>
              </w:rPr>
            </w:pPr>
            <w:r w:rsidRPr="0047742E">
              <w:rPr>
                <w:b/>
                <w:bCs/>
                <w:color w:val="000000" w:themeColor="text1"/>
                <w:sz w:val="22"/>
                <w:szCs w:val="22"/>
              </w:rPr>
              <w:t>Đất phi nông nghiệp</w:t>
            </w:r>
          </w:p>
        </w:tc>
        <w:tc>
          <w:tcPr>
            <w:tcW w:w="0" w:type="auto"/>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PNN</w:t>
            </w:r>
          </w:p>
        </w:tc>
        <w:tc>
          <w:tcPr>
            <w:tcW w:w="890" w:type="dxa"/>
            <w:shd w:val="clear" w:color="auto" w:fill="auto"/>
            <w:noWrap/>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9.195</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-522,66</w:t>
            </w:r>
          </w:p>
        </w:tc>
        <w:tc>
          <w:tcPr>
            <w:tcW w:w="1247" w:type="dxa"/>
            <w:shd w:val="clear" w:color="auto" w:fill="auto"/>
            <w:noWrap/>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8.672,34</w:t>
            </w:r>
          </w:p>
        </w:tc>
        <w:tc>
          <w:tcPr>
            <w:tcW w:w="1096" w:type="dxa"/>
            <w:shd w:val="clear" w:color="auto" w:fill="auto"/>
            <w:noWrap/>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1.108,29</w:t>
            </w:r>
          </w:p>
        </w:tc>
        <w:tc>
          <w:tcPr>
            <w:tcW w:w="0" w:type="auto"/>
            <w:shd w:val="clear" w:color="auto" w:fill="auto"/>
            <w:noWrap/>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1.045,73</w:t>
            </w:r>
          </w:p>
        </w:tc>
        <w:tc>
          <w:tcPr>
            <w:tcW w:w="0" w:type="auto"/>
            <w:shd w:val="clear" w:color="auto" w:fill="auto"/>
            <w:noWrap/>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979,50</w:t>
            </w:r>
          </w:p>
        </w:tc>
        <w:tc>
          <w:tcPr>
            <w:tcW w:w="0" w:type="auto"/>
            <w:shd w:val="clear" w:color="auto" w:fill="auto"/>
            <w:noWrap/>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724,37</w:t>
            </w:r>
          </w:p>
        </w:tc>
        <w:tc>
          <w:tcPr>
            <w:tcW w:w="1096" w:type="dxa"/>
            <w:shd w:val="clear" w:color="auto" w:fill="auto"/>
            <w:noWrap/>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1.752,98</w:t>
            </w:r>
          </w:p>
        </w:tc>
        <w:tc>
          <w:tcPr>
            <w:tcW w:w="986" w:type="dxa"/>
            <w:shd w:val="clear" w:color="auto" w:fill="auto"/>
            <w:noWrap/>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1.911,18</w:t>
            </w:r>
          </w:p>
        </w:tc>
        <w:tc>
          <w:tcPr>
            <w:tcW w:w="986" w:type="dxa"/>
            <w:shd w:val="clear" w:color="auto" w:fill="auto"/>
            <w:noWrap/>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833,84</w:t>
            </w:r>
          </w:p>
        </w:tc>
        <w:tc>
          <w:tcPr>
            <w:tcW w:w="986" w:type="dxa"/>
            <w:shd w:val="clear" w:color="auto" w:fill="auto"/>
            <w:noWrap/>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316,45</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2.1</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quốc phòng</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CQP</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38</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-16,13</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21,87</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11,43</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6,63</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2,77</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1,04</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2.2</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an ninh</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CAN</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-1,86</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5,14</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0,03</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3,92</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0,20</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0,09</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0,30</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0,20</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0,22</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0,18</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lastRenderedPageBreak/>
              <w:t>2.3</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khu công nghiệp</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SKK</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748</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748,00</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313,52</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53,64</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380,84</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2.4</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cụm công nghiệp</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SKN</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483</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-291,02</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191,98</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74,98</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117,00</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2.5</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thương mại, dịch vụ</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TMD</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383</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1247"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383,00</w:t>
            </w:r>
          </w:p>
        </w:tc>
        <w:tc>
          <w:tcPr>
            <w:tcW w:w="109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0,50</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16,00</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4,21</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0,15</w:t>
            </w:r>
          </w:p>
        </w:tc>
        <w:tc>
          <w:tcPr>
            <w:tcW w:w="109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327,13</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3,82</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20,30</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10,89</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2.6</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cơ sở sản xuất phi nông nghiệp</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SKC</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266</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-79,37</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186,63</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24,68</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12,51</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111,40</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15,94</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0,48</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21,62</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2.7</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sử dụng cho hoạt động khoáng sản</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SKS</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136</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196,54</w:t>
            </w:r>
          </w:p>
        </w:tc>
        <w:tc>
          <w:tcPr>
            <w:tcW w:w="1247"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332,54</w:t>
            </w:r>
          </w:p>
        </w:tc>
        <w:tc>
          <w:tcPr>
            <w:tcW w:w="109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19,70</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109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294,22</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13,81</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4,81</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2.8</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sản xuất vật liệu xây dựng, làm đồ gốm</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SKX</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226,29</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226,29</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48,38</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3,30</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52,50</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25,32</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96,79</w:t>
            </w:r>
          </w:p>
        </w:tc>
      </w:tr>
      <w:tr w:rsidR="0047742E" w:rsidRPr="0047742E" w:rsidTr="00AF005A">
        <w:trPr>
          <w:trHeight w:val="630"/>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2.9</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phát triển hạ tầng cấp quốc gia, cấp tỉnh, cấp huyện, cấp xã</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DHT</w:t>
            </w:r>
          </w:p>
        </w:tc>
        <w:tc>
          <w:tcPr>
            <w:tcW w:w="890"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5.711</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-149,78</w:t>
            </w:r>
          </w:p>
        </w:tc>
        <w:tc>
          <w:tcPr>
            <w:tcW w:w="1247"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5.561,22</w:t>
            </w:r>
          </w:p>
        </w:tc>
        <w:tc>
          <w:tcPr>
            <w:tcW w:w="109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951,98</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424,72</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846,61</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545,98</w:t>
            </w:r>
          </w:p>
        </w:tc>
        <w:tc>
          <w:tcPr>
            <w:tcW w:w="109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828,70</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1.596,65</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365,30</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106,58</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w:t>
            </w:r>
          </w:p>
        </w:tc>
        <w:tc>
          <w:tcPr>
            <w:tcW w:w="2981" w:type="dxa"/>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giao thông</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DGT</w:t>
            </w:r>
          </w:p>
        </w:tc>
        <w:tc>
          <w:tcPr>
            <w:tcW w:w="890"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1.273</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-105,75</w:t>
            </w:r>
          </w:p>
        </w:tc>
        <w:tc>
          <w:tcPr>
            <w:tcW w:w="1247"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1.167,25</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70,04</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216,72</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110,79</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136,86</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212,36</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129,36</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219,61</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71,51</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w:t>
            </w:r>
          </w:p>
        </w:tc>
        <w:tc>
          <w:tcPr>
            <w:tcW w:w="2981" w:type="dxa"/>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thủy lợi</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DTL</w:t>
            </w:r>
          </w:p>
        </w:tc>
        <w:tc>
          <w:tcPr>
            <w:tcW w:w="890"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1.151</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-6,27</w:t>
            </w:r>
          </w:p>
        </w:tc>
        <w:tc>
          <w:tcPr>
            <w:tcW w:w="1247"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1.144,73</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592,43</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92,46</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123,47</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69,88</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186,63</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66,79</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12,69</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0,38</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w:t>
            </w:r>
          </w:p>
        </w:tc>
        <w:tc>
          <w:tcPr>
            <w:tcW w:w="2981" w:type="dxa"/>
            <w:shd w:val="clear" w:color="auto" w:fill="auto"/>
            <w:noWrap/>
            <w:vAlign w:val="bottom"/>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xây dựng cơ sở văn hóa</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DVH</w:t>
            </w:r>
          </w:p>
        </w:tc>
        <w:tc>
          <w:tcPr>
            <w:tcW w:w="890"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30</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-5,70</w:t>
            </w:r>
          </w:p>
        </w:tc>
        <w:tc>
          <w:tcPr>
            <w:tcW w:w="1247"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24,30</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0,19</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5,79</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0,10</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16,29</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0,40</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1,53</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w:t>
            </w:r>
          </w:p>
        </w:tc>
        <w:tc>
          <w:tcPr>
            <w:tcW w:w="2981" w:type="dxa"/>
            <w:shd w:val="clear" w:color="auto" w:fill="auto"/>
            <w:noWrap/>
            <w:vAlign w:val="bottom"/>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xây dựng cơ sở y tế</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DYT</w:t>
            </w:r>
          </w:p>
        </w:tc>
        <w:tc>
          <w:tcPr>
            <w:tcW w:w="890"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7</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-2,88</w:t>
            </w:r>
          </w:p>
        </w:tc>
        <w:tc>
          <w:tcPr>
            <w:tcW w:w="1247"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4,12</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0,25</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2,52</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0,19</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0,19</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0,22</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0,11</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0,38</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0,26</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w:t>
            </w:r>
          </w:p>
        </w:tc>
        <w:tc>
          <w:tcPr>
            <w:tcW w:w="2981" w:type="dxa"/>
            <w:shd w:val="clear" w:color="auto" w:fill="auto"/>
            <w:noWrap/>
            <w:vAlign w:val="bottom"/>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xây dựng cơ sở giáo dục-đào tạo</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DGD</w:t>
            </w:r>
          </w:p>
        </w:tc>
        <w:tc>
          <w:tcPr>
            <w:tcW w:w="890"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46</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-17,15</w:t>
            </w:r>
          </w:p>
        </w:tc>
        <w:tc>
          <w:tcPr>
            <w:tcW w:w="1247"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28,85</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2,34</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4,79</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2,32</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2,54</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5,02</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4,88</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4,34</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2,62</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w:t>
            </w:r>
          </w:p>
        </w:tc>
        <w:tc>
          <w:tcPr>
            <w:tcW w:w="2981" w:type="dxa"/>
            <w:shd w:val="clear" w:color="auto" w:fill="auto"/>
            <w:noWrap/>
            <w:vAlign w:val="bottom"/>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xây dựng cơ sở thể dục-thể thao</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DTT</w:t>
            </w:r>
          </w:p>
        </w:tc>
        <w:tc>
          <w:tcPr>
            <w:tcW w:w="890"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23</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-6,18</w:t>
            </w:r>
          </w:p>
        </w:tc>
        <w:tc>
          <w:tcPr>
            <w:tcW w:w="1247"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16,82</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1,24</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2,37</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2,27</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2,71</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1,55</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6,02</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0,66</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w:t>
            </w:r>
          </w:p>
        </w:tc>
        <w:tc>
          <w:tcPr>
            <w:tcW w:w="2981" w:type="dxa"/>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công trình năng lượng</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DNL</w:t>
            </w:r>
          </w:p>
        </w:tc>
        <w:tc>
          <w:tcPr>
            <w:tcW w:w="890"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2.956</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1247"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2.956,00</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269,16</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3,64</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575,69</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301,84</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345,59</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1.385,82</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73,03</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1,23</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w:t>
            </w:r>
          </w:p>
        </w:tc>
        <w:tc>
          <w:tcPr>
            <w:tcW w:w="2981" w:type="dxa"/>
            <w:shd w:val="clear" w:color="auto" w:fill="auto"/>
            <w:noWrap/>
            <w:vAlign w:val="bottom"/>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công trình bưu chính, viễn thông</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DBV</w:t>
            </w:r>
          </w:p>
        </w:tc>
        <w:tc>
          <w:tcPr>
            <w:tcW w:w="890"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0,40</w:t>
            </w:r>
          </w:p>
        </w:tc>
        <w:tc>
          <w:tcPr>
            <w:tcW w:w="1247"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1,40</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0,02</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0,26</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0,07</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0,10</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0,07</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0,05</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0,83</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lastRenderedPageBreak/>
              <w:t> </w:t>
            </w:r>
          </w:p>
        </w:tc>
        <w:tc>
          <w:tcPr>
            <w:tcW w:w="2981" w:type="dxa"/>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bãi thải, xử lý chất thải</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DRA</w:t>
            </w:r>
          </w:p>
        </w:tc>
        <w:tc>
          <w:tcPr>
            <w:tcW w:w="890"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40</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-14,15</w:t>
            </w:r>
          </w:p>
        </w:tc>
        <w:tc>
          <w:tcPr>
            <w:tcW w:w="1247"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25,85</w:t>
            </w:r>
          </w:p>
        </w:tc>
        <w:tc>
          <w:tcPr>
            <w:tcW w:w="109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25,02</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109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0,24</w:t>
            </w:r>
          </w:p>
        </w:tc>
        <w:tc>
          <w:tcPr>
            <w:tcW w:w="98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98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986"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0,59</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w:t>
            </w:r>
          </w:p>
        </w:tc>
        <w:tc>
          <w:tcPr>
            <w:tcW w:w="2981" w:type="dxa"/>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cơ sở tôn giáo</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TON</w:t>
            </w:r>
          </w:p>
        </w:tc>
        <w:tc>
          <w:tcPr>
            <w:tcW w:w="890"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14</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0,04</w:t>
            </w:r>
          </w:p>
        </w:tc>
        <w:tc>
          <w:tcPr>
            <w:tcW w:w="1247"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14,04</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1,55</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0,08</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0,74</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4,92</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0,06</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6,69</w:t>
            </w:r>
          </w:p>
        </w:tc>
      </w:tr>
      <w:tr w:rsidR="0047742E" w:rsidRPr="0047742E" w:rsidTr="00AF005A">
        <w:trPr>
          <w:trHeight w:val="630"/>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w:t>
            </w:r>
          </w:p>
        </w:tc>
        <w:tc>
          <w:tcPr>
            <w:tcW w:w="2981" w:type="dxa"/>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làm nghĩa trang, nhà tang lễ, nhà hỏa táng</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NTD</w:t>
            </w:r>
          </w:p>
        </w:tc>
        <w:tc>
          <w:tcPr>
            <w:tcW w:w="890"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164</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11,02</w:t>
            </w:r>
          </w:p>
        </w:tc>
        <w:tc>
          <w:tcPr>
            <w:tcW w:w="1247"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175,02</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16,28</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68,99</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15,62</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14,41</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25,34</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1,44</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26,82</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6,12</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 </w:t>
            </w:r>
          </w:p>
        </w:tc>
        <w:tc>
          <w:tcPr>
            <w:tcW w:w="2981" w:type="dxa"/>
            <w:shd w:val="clear" w:color="auto" w:fill="auto"/>
            <w:vAlign w:val="center"/>
            <w:hideMark/>
          </w:tcPr>
          <w:p w:rsidR="00AF005A" w:rsidRPr="0047742E" w:rsidRDefault="00AF005A" w:rsidP="00AF005A">
            <w:pPr>
              <w:rPr>
                <w:i/>
                <w:iCs/>
                <w:color w:val="000000" w:themeColor="text1"/>
                <w:sz w:val="22"/>
                <w:szCs w:val="22"/>
              </w:rPr>
            </w:pPr>
            <w:r w:rsidRPr="0047742E">
              <w:rPr>
                <w:i/>
                <w:iCs/>
                <w:color w:val="000000" w:themeColor="text1"/>
                <w:sz w:val="22"/>
                <w:szCs w:val="22"/>
              </w:rPr>
              <w:t>Đất chợ</w:t>
            </w:r>
          </w:p>
        </w:tc>
        <w:tc>
          <w:tcPr>
            <w:tcW w:w="0" w:type="auto"/>
            <w:shd w:val="clear" w:color="auto" w:fill="auto"/>
            <w:vAlign w:val="center"/>
            <w:hideMark/>
          </w:tcPr>
          <w:p w:rsidR="00AF005A" w:rsidRPr="0047742E" w:rsidRDefault="00AF005A" w:rsidP="00AF005A">
            <w:pPr>
              <w:jc w:val="center"/>
              <w:rPr>
                <w:i/>
                <w:iCs/>
                <w:color w:val="000000" w:themeColor="text1"/>
                <w:sz w:val="22"/>
                <w:szCs w:val="22"/>
              </w:rPr>
            </w:pPr>
            <w:r w:rsidRPr="0047742E">
              <w:rPr>
                <w:i/>
                <w:iCs/>
                <w:color w:val="000000" w:themeColor="text1"/>
                <w:sz w:val="22"/>
                <w:szCs w:val="22"/>
              </w:rPr>
              <w:t>DCH</w:t>
            </w:r>
          </w:p>
        </w:tc>
        <w:tc>
          <w:tcPr>
            <w:tcW w:w="890" w:type="dxa"/>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 </w:t>
            </w:r>
          </w:p>
        </w:tc>
        <w:tc>
          <w:tcPr>
            <w:tcW w:w="0" w:type="auto"/>
            <w:shd w:val="clear" w:color="auto" w:fill="auto"/>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2,84</w:t>
            </w:r>
          </w:p>
        </w:tc>
        <w:tc>
          <w:tcPr>
            <w:tcW w:w="1247"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2,84</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0,03</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0,61</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0,19</w:t>
            </w:r>
          </w:p>
        </w:tc>
        <w:tc>
          <w:tcPr>
            <w:tcW w:w="0" w:type="auto"/>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0,78</w:t>
            </w:r>
          </w:p>
        </w:tc>
        <w:tc>
          <w:tcPr>
            <w:tcW w:w="109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0,09</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0,36</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0,07</w:t>
            </w:r>
          </w:p>
        </w:tc>
        <w:tc>
          <w:tcPr>
            <w:tcW w:w="986" w:type="dxa"/>
            <w:shd w:val="clear" w:color="auto" w:fill="auto"/>
            <w:noWrap/>
            <w:vAlign w:val="center"/>
            <w:hideMark/>
          </w:tcPr>
          <w:p w:rsidR="00AF005A" w:rsidRPr="0047742E" w:rsidRDefault="00AF005A" w:rsidP="00AF005A">
            <w:pPr>
              <w:jc w:val="right"/>
              <w:rPr>
                <w:i/>
                <w:iCs/>
                <w:color w:val="000000" w:themeColor="text1"/>
                <w:sz w:val="22"/>
                <w:szCs w:val="22"/>
              </w:rPr>
            </w:pPr>
            <w:r w:rsidRPr="0047742E">
              <w:rPr>
                <w:i/>
                <w:iCs/>
                <w:color w:val="000000" w:themeColor="text1"/>
                <w:sz w:val="22"/>
                <w:szCs w:val="22"/>
              </w:rPr>
              <w:t>0,71</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2.10</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sinh hoạt cộng đồng</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DSH</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4,59</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4,59</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0,71</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1,23</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0,73</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1,04</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0,31</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0,21</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0,06</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0,30</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2.11</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khu vui chơi, giải trí công cộng</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DKV</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8,76</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8,76</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1,00</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2,57</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1,75</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0,46</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2,00</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0,98</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2.12</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ở tại nông thôn</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ONT</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489</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136,17</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625,17</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57,84</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145,43</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55,84</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74,82</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65,54</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68,72</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81,51</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75,47</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2.13</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xây dựng trụ sở cơ quan</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TSC</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17</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-1,72</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15,28</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2,02</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7,65</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0,31</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1,57</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0,47</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1,53</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0,54</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1,19</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2.14</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xây dựng trụ sở của tổ chức sự nghiệp</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DTS</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-0,17</w:t>
            </w:r>
          </w:p>
        </w:tc>
        <w:tc>
          <w:tcPr>
            <w:tcW w:w="1247"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2,83</w:t>
            </w:r>
          </w:p>
        </w:tc>
        <w:tc>
          <w:tcPr>
            <w:tcW w:w="109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0,30</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0,42</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1,57</w:t>
            </w:r>
          </w:p>
        </w:tc>
        <w:tc>
          <w:tcPr>
            <w:tcW w:w="109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0,38</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noWrap/>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0,16</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2.15</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tín ngưỡng</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TIN</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1,69</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1,69</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0,64</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0,87</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0,18</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2.16</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 xml:space="preserve">Đất sông, ngòi, kênh, rạch, suối </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SON</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330,78</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330,78</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93,91</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37,51</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111,81</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61,99</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9,05</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6,14</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10,37</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2.17</w:t>
            </w:r>
          </w:p>
        </w:tc>
        <w:tc>
          <w:tcPr>
            <w:tcW w:w="2981" w:type="dxa"/>
            <w:shd w:val="clear" w:color="auto" w:fill="auto"/>
            <w:vAlign w:val="center"/>
            <w:hideMark/>
          </w:tcPr>
          <w:p w:rsidR="00AF005A" w:rsidRPr="0047742E" w:rsidRDefault="00AF005A" w:rsidP="00AF005A">
            <w:pPr>
              <w:rPr>
                <w:color w:val="000000" w:themeColor="text1"/>
                <w:sz w:val="22"/>
                <w:szCs w:val="22"/>
              </w:rPr>
            </w:pPr>
            <w:r w:rsidRPr="0047742E">
              <w:rPr>
                <w:color w:val="000000" w:themeColor="text1"/>
                <w:sz w:val="22"/>
                <w:szCs w:val="22"/>
              </w:rPr>
              <w:t>Đất có mặt nước chuyên dùng</w:t>
            </w:r>
          </w:p>
        </w:tc>
        <w:tc>
          <w:tcPr>
            <w:tcW w:w="0" w:type="auto"/>
            <w:shd w:val="clear" w:color="auto" w:fill="auto"/>
            <w:vAlign w:val="center"/>
            <w:hideMark/>
          </w:tcPr>
          <w:p w:rsidR="00AF005A" w:rsidRPr="0047742E" w:rsidRDefault="00AF005A" w:rsidP="00AF005A">
            <w:pPr>
              <w:jc w:val="center"/>
              <w:rPr>
                <w:color w:val="000000" w:themeColor="text1"/>
                <w:sz w:val="22"/>
                <w:szCs w:val="22"/>
              </w:rPr>
            </w:pPr>
            <w:r w:rsidRPr="0047742E">
              <w:rPr>
                <w:color w:val="000000" w:themeColor="text1"/>
                <w:sz w:val="22"/>
                <w:szCs w:val="22"/>
              </w:rPr>
              <w:t>MNC</w:t>
            </w:r>
          </w:p>
        </w:tc>
        <w:tc>
          <w:tcPr>
            <w:tcW w:w="890"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26,57</w:t>
            </w:r>
          </w:p>
        </w:tc>
        <w:tc>
          <w:tcPr>
            <w:tcW w:w="1247"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26,57</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0" w:type="auto"/>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109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26,57</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c>
          <w:tcPr>
            <w:tcW w:w="986" w:type="dxa"/>
            <w:shd w:val="clear" w:color="auto" w:fill="auto"/>
            <w:vAlign w:val="center"/>
            <w:hideMark/>
          </w:tcPr>
          <w:p w:rsidR="00AF005A" w:rsidRPr="0047742E" w:rsidRDefault="00AF005A" w:rsidP="00AF005A">
            <w:pPr>
              <w:jc w:val="right"/>
              <w:rPr>
                <w:color w:val="000000" w:themeColor="text1"/>
                <w:sz w:val="22"/>
                <w:szCs w:val="22"/>
              </w:rPr>
            </w:pPr>
            <w:r w:rsidRPr="0047742E">
              <w:rPr>
                <w:color w:val="000000" w:themeColor="text1"/>
                <w:sz w:val="22"/>
                <w:szCs w:val="22"/>
              </w:rPr>
              <w:t> </w:t>
            </w:r>
          </w:p>
        </w:tc>
      </w:tr>
      <w:tr w:rsidR="0047742E" w:rsidRPr="0047742E" w:rsidTr="00AF005A">
        <w:trPr>
          <w:trHeight w:val="315"/>
          <w:jc w:val="center"/>
        </w:trPr>
        <w:tc>
          <w:tcPr>
            <w:tcW w:w="0" w:type="auto"/>
            <w:shd w:val="clear" w:color="auto" w:fill="auto"/>
            <w:vAlign w:val="center"/>
            <w:hideMark/>
          </w:tcPr>
          <w:p w:rsidR="00AF005A" w:rsidRPr="0047742E" w:rsidRDefault="00AF005A" w:rsidP="00AF005A">
            <w:pPr>
              <w:rPr>
                <w:b/>
                <w:bCs/>
                <w:color w:val="000000" w:themeColor="text1"/>
                <w:sz w:val="22"/>
                <w:szCs w:val="22"/>
              </w:rPr>
            </w:pPr>
            <w:r w:rsidRPr="0047742E">
              <w:rPr>
                <w:b/>
                <w:bCs/>
                <w:color w:val="000000" w:themeColor="text1"/>
                <w:sz w:val="22"/>
                <w:szCs w:val="22"/>
              </w:rPr>
              <w:t>3</w:t>
            </w:r>
          </w:p>
        </w:tc>
        <w:tc>
          <w:tcPr>
            <w:tcW w:w="2981" w:type="dxa"/>
            <w:shd w:val="clear" w:color="auto" w:fill="auto"/>
            <w:vAlign w:val="center"/>
            <w:hideMark/>
          </w:tcPr>
          <w:p w:rsidR="00AF005A" w:rsidRPr="0047742E" w:rsidRDefault="00AF005A" w:rsidP="00AF005A">
            <w:pPr>
              <w:jc w:val="both"/>
              <w:rPr>
                <w:b/>
                <w:bCs/>
                <w:color w:val="000000" w:themeColor="text1"/>
                <w:sz w:val="22"/>
                <w:szCs w:val="22"/>
              </w:rPr>
            </w:pPr>
            <w:r w:rsidRPr="0047742E">
              <w:rPr>
                <w:b/>
                <w:bCs/>
                <w:color w:val="000000" w:themeColor="text1"/>
                <w:sz w:val="22"/>
                <w:szCs w:val="22"/>
              </w:rPr>
              <w:t>Đất chưa sử dụng</w:t>
            </w:r>
          </w:p>
        </w:tc>
        <w:tc>
          <w:tcPr>
            <w:tcW w:w="0" w:type="auto"/>
            <w:shd w:val="clear" w:color="auto" w:fill="auto"/>
            <w:vAlign w:val="center"/>
            <w:hideMark/>
          </w:tcPr>
          <w:p w:rsidR="00AF005A" w:rsidRPr="0047742E" w:rsidRDefault="00AF005A" w:rsidP="00AF005A">
            <w:pPr>
              <w:jc w:val="center"/>
              <w:rPr>
                <w:b/>
                <w:bCs/>
                <w:color w:val="000000" w:themeColor="text1"/>
                <w:sz w:val="22"/>
                <w:szCs w:val="22"/>
              </w:rPr>
            </w:pPr>
            <w:r w:rsidRPr="0047742E">
              <w:rPr>
                <w:b/>
                <w:bCs/>
                <w:color w:val="000000" w:themeColor="text1"/>
                <w:sz w:val="22"/>
                <w:szCs w:val="22"/>
              </w:rPr>
              <w:t>CSD</w:t>
            </w:r>
          </w:p>
        </w:tc>
        <w:tc>
          <w:tcPr>
            <w:tcW w:w="890"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1.022</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1.238,57</w:t>
            </w:r>
          </w:p>
        </w:tc>
        <w:tc>
          <w:tcPr>
            <w:tcW w:w="1247"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2.260,57</w:t>
            </w:r>
          </w:p>
        </w:tc>
        <w:tc>
          <w:tcPr>
            <w:tcW w:w="109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411,81</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82,52</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29,15</w:t>
            </w:r>
          </w:p>
        </w:tc>
        <w:tc>
          <w:tcPr>
            <w:tcW w:w="0" w:type="auto"/>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408,26</w:t>
            </w:r>
          </w:p>
        </w:tc>
        <w:tc>
          <w:tcPr>
            <w:tcW w:w="109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872,41</w:t>
            </w:r>
          </w:p>
        </w:tc>
        <w:tc>
          <w:tcPr>
            <w:tcW w:w="98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208,62</w:t>
            </w:r>
          </w:p>
        </w:tc>
        <w:tc>
          <w:tcPr>
            <w:tcW w:w="98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97,99</w:t>
            </w:r>
          </w:p>
        </w:tc>
        <w:tc>
          <w:tcPr>
            <w:tcW w:w="986" w:type="dxa"/>
            <w:shd w:val="clear" w:color="auto" w:fill="auto"/>
            <w:vAlign w:val="center"/>
            <w:hideMark/>
          </w:tcPr>
          <w:p w:rsidR="00AF005A" w:rsidRPr="0047742E" w:rsidRDefault="00AF005A" w:rsidP="00AF005A">
            <w:pPr>
              <w:jc w:val="right"/>
              <w:rPr>
                <w:b/>
                <w:bCs/>
                <w:color w:val="000000" w:themeColor="text1"/>
                <w:sz w:val="22"/>
                <w:szCs w:val="22"/>
              </w:rPr>
            </w:pPr>
            <w:r w:rsidRPr="0047742E">
              <w:rPr>
                <w:b/>
                <w:bCs/>
                <w:color w:val="000000" w:themeColor="text1"/>
                <w:sz w:val="22"/>
                <w:szCs w:val="22"/>
              </w:rPr>
              <w:t>149,81</w:t>
            </w:r>
          </w:p>
        </w:tc>
      </w:tr>
    </w:tbl>
    <w:p w:rsidR="00AF005A" w:rsidRPr="0047742E" w:rsidRDefault="00AF005A" w:rsidP="00CF2F3A">
      <w:pPr>
        <w:widowControl w:val="0"/>
        <w:autoSpaceDE w:val="0"/>
        <w:autoSpaceDN w:val="0"/>
        <w:adjustRightInd w:val="0"/>
        <w:jc w:val="right"/>
        <w:rPr>
          <w:color w:val="000000" w:themeColor="text1"/>
          <w:sz w:val="28"/>
          <w:szCs w:val="28"/>
        </w:rPr>
      </w:pPr>
    </w:p>
    <w:p w:rsidR="00AF005A" w:rsidRPr="0047742E" w:rsidRDefault="00AF005A" w:rsidP="00CF2F3A">
      <w:pPr>
        <w:widowControl w:val="0"/>
        <w:autoSpaceDE w:val="0"/>
        <w:autoSpaceDN w:val="0"/>
        <w:adjustRightInd w:val="0"/>
        <w:jc w:val="right"/>
        <w:rPr>
          <w:color w:val="000000" w:themeColor="text1"/>
          <w:sz w:val="28"/>
          <w:szCs w:val="28"/>
        </w:rPr>
      </w:pPr>
    </w:p>
    <w:p w:rsidR="00AF005A" w:rsidRPr="0047742E" w:rsidRDefault="00AF005A" w:rsidP="00CF2F3A">
      <w:pPr>
        <w:widowControl w:val="0"/>
        <w:autoSpaceDE w:val="0"/>
        <w:autoSpaceDN w:val="0"/>
        <w:adjustRightInd w:val="0"/>
        <w:jc w:val="right"/>
        <w:rPr>
          <w:color w:val="000000" w:themeColor="text1"/>
          <w:sz w:val="28"/>
          <w:szCs w:val="28"/>
        </w:rPr>
      </w:pPr>
    </w:p>
    <w:p w:rsidR="00AF005A" w:rsidRPr="0047742E" w:rsidRDefault="00AF005A" w:rsidP="00CF2F3A">
      <w:pPr>
        <w:widowControl w:val="0"/>
        <w:autoSpaceDE w:val="0"/>
        <w:autoSpaceDN w:val="0"/>
        <w:adjustRightInd w:val="0"/>
        <w:jc w:val="right"/>
        <w:rPr>
          <w:color w:val="000000" w:themeColor="text1"/>
          <w:sz w:val="28"/>
          <w:szCs w:val="28"/>
        </w:rPr>
      </w:pPr>
    </w:p>
    <w:p w:rsidR="00A10276" w:rsidRPr="0047742E" w:rsidRDefault="009E3747" w:rsidP="009E3747">
      <w:pPr>
        <w:widowControl w:val="0"/>
        <w:autoSpaceDE w:val="0"/>
        <w:autoSpaceDN w:val="0"/>
        <w:adjustRightInd w:val="0"/>
        <w:spacing w:before="120"/>
        <w:jc w:val="center"/>
        <w:rPr>
          <w:b/>
          <w:color w:val="000000" w:themeColor="text1"/>
          <w:sz w:val="28"/>
          <w:szCs w:val="28"/>
        </w:rPr>
      </w:pPr>
      <w:r w:rsidRPr="0047742E">
        <w:rPr>
          <w:b/>
          <w:color w:val="000000" w:themeColor="text1"/>
          <w:sz w:val="28"/>
          <w:szCs w:val="28"/>
        </w:rPr>
        <w:lastRenderedPageBreak/>
        <w:t xml:space="preserve">Biểu 2: KẾ HOẠCH THU HỒI ĐẤT NĂM 2022 CỦA </w:t>
      </w:r>
      <w:r w:rsidR="00D10DC9" w:rsidRPr="0047742E">
        <w:rPr>
          <w:b/>
          <w:color w:val="000000" w:themeColor="text1"/>
          <w:sz w:val="28"/>
          <w:szCs w:val="28"/>
        </w:rPr>
        <w:t xml:space="preserve">HUYỆN </w:t>
      </w:r>
      <w:r w:rsidR="0080171A" w:rsidRPr="0047742E">
        <w:rPr>
          <w:b/>
          <w:color w:val="000000" w:themeColor="text1"/>
          <w:sz w:val="28"/>
          <w:szCs w:val="28"/>
        </w:rPr>
        <w:t>THUẬN NAM</w:t>
      </w:r>
    </w:p>
    <w:p w:rsidR="009E3747" w:rsidRPr="0047742E" w:rsidRDefault="009E3747" w:rsidP="009E3747">
      <w:pPr>
        <w:jc w:val="center"/>
        <w:rPr>
          <w:color w:val="000000" w:themeColor="text1"/>
          <w:sz w:val="28"/>
          <w:szCs w:val="28"/>
        </w:rPr>
      </w:pPr>
      <w:r w:rsidRPr="0047742E">
        <w:rPr>
          <w:color w:val="000000" w:themeColor="text1"/>
          <w:sz w:val="28"/>
          <w:szCs w:val="28"/>
        </w:rPr>
        <w:t>(</w:t>
      </w:r>
      <w:r w:rsidRPr="0047742E">
        <w:rPr>
          <w:i/>
          <w:color w:val="000000" w:themeColor="text1"/>
          <w:sz w:val="28"/>
          <w:szCs w:val="28"/>
        </w:rPr>
        <w:t xml:space="preserve">Kèm </w:t>
      </w:r>
      <w:proofErr w:type="gramStart"/>
      <w:r w:rsidRPr="0047742E">
        <w:rPr>
          <w:i/>
          <w:color w:val="000000" w:themeColor="text1"/>
          <w:sz w:val="28"/>
          <w:szCs w:val="28"/>
        </w:rPr>
        <w:t>theo</w:t>
      </w:r>
      <w:proofErr w:type="gramEnd"/>
      <w:r w:rsidRPr="0047742E">
        <w:rPr>
          <w:i/>
          <w:color w:val="000000" w:themeColor="text1"/>
          <w:sz w:val="28"/>
          <w:szCs w:val="28"/>
        </w:rPr>
        <w:t xml:space="preserve"> Quyết định số: </w:t>
      </w:r>
      <w:r w:rsidR="0068356F" w:rsidRPr="0047742E">
        <w:rPr>
          <w:i/>
          <w:color w:val="000000" w:themeColor="text1"/>
          <w:sz w:val="28"/>
          <w:szCs w:val="28"/>
          <w:lang w:val="vi-VN"/>
        </w:rPr>
        <w:t xml:space="preserve">        </w:t>
      </w:r>
      <w:r w:rsidRPr="0047742E">
        <w:rPr>
          <w:i/>
          <w:color w:val="000000" w:themeColor="text1"/>
          <w:sz w:val="28"/>
          <w:szCs w:val="28"/>
        </w:rPr>
        <w:t xml:space="preserve">/QĐ-UBND ngày   </w:t>
      </w:r>
      <w:r w:rsidR="0068356F" w:rsidRPr="0047742E">
        <w:rPr>
          <w:i/>
          <w:color w:val="000000" w:themeColor="text1"/>
          <w:sz w:val="28"/>
          <w:szCs w:val="28"/>
          <w:lang w:val="vi-VN"/>
        </w:rPr>
        <w:t xml:space="preserve">  </w:t>
      </w:r>
      <w:r w:rsidRPr="0047742E">
        <w:rPr>
          <w:i/>
          <w:color w:val="000000" w:themeColor="text1"/>
          <w:sz w:val="28"/>
          <w:szCs w:val="28"/>
        </w:rPr>
        <w:t xml:space="preserve"> /</w:t>
      </w:r>
      <w:r w:rsidR="00252B65">
        <w:rPr>
          <w:i/>
          <w:color w:val="000000" w:themeColor="text1"/>
          <w:sz w:val="28"/>
          <w:szCs w:val="28"/>
        </w:rPr>
        <w:t>7</w:t>
      </w:r>
      <w:r w:rsidRPr="0047742E">
        <w:rPr>
          <w:i/>
          <w:color w:val="000000" w:themeColor="text1"/>
          <w:sz w:val="28"/>
          <w:szCs w:val="28"/>
        </w:rPr>
        <w:t>/2022 của Ủy ban nhân dân tỉnh Ninh Thuận</w:t>
      </w:r>
      <w:r w:rsidRPr="0047742E">
        <w:rPr>
          <w:color w:val="000000" w:themeColor="text1"/>
          <w:sz w:val="28"/>
          <w:szCs w:val="28"/>
        </w:rPr>
        <w:t>)</w:t>
      </w:r>
    </w:p>
    <w:p w:rsidR="009E3747" w:rsidRPr="0047742E" w:rsidRDefault="009E3747" w:rsidP="009E3747">
      <w:pPr>
        <w:widowControl w:val="0"/>
        <w:autoSpaceDE w:val="0"/>
        <w:autoSpaceDN w:val="0"/>
        <w:adjustRightInd w:val="0"/>
        <w:jc w:val="right"/>
        <w:rPr>
          <w:color w:val="000000" w:themeColor="text1"/>
          <w:sz w:val="28"/>
          <w:szCs w:val="28"/>
        </w:rPr>
      </w:pPr>
      <w:r w:rsidRPr="0047742E">
        <w:rPr>
          <w:color w:val="000000" w:themeColor="text1"/>
          <w:sz w:val="28"/>
          <w:szCs w:val="28"/>
        </w:rPr>
        <w:t>Đơn vị tính: ha</w:t>
      </w:r>
    </w:p>
    <w:tbl>
      <w:tblPr>
        <w:tblW w:w="0" w:type="auto"/>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1"/>
        <w:gridCol w:w="4055"/>
        <w:gridCol w:w="750"/>
        <w:gridCol w:w="1762"/>
        <w:gridCol w:w="955"/>
        <w:gridCol w:w="974"/>
        <w:gridCol w:w="975"/>
        <w:gridCol w:w="921"/>
        <w:gridCol w:w="975"/>
        <w:gridCol w:w="981"/>
        <w:gridCol w:w="980"/>
        <w:gridCol w:w="696"/>
      </w:tblGrid>
      <w:tr w:rsidR="0047742E" w:rsidRPr="0047742E" w:rsidTr="0068170B">
        <w:trPr>
          <w:trHeight w:val="315"/>
          <w:tblHeader/>
        </w:trPr>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STT</w:t>
            </w:r>
          </w:p>
        </w:tc>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Chỉ tiêu sử dụng đất</w:t>
            </w:r>
          </w:p>
        </w:tc>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Mã</w:t>
            </w:r>
          </w:p>
        </w:tc>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Tổng diện tích</w:t>
            </w:r>
          </w:p>
        </w:tc>
        <w:tc>
          <w:tcPr>
            <w:tcW w:w="0" w:type="auto"/>
            <w:gridSpan w:val="8"/>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Diện tích phân theo đơn vị hành chính</w:t>
            </w:r>
          </w:p>
        </w:tc>
      </w:tr>
      <w:tr w:rsidR="0047742E" w:rsidRPr="0047742E" w:rsidTr="0068170B">
        <w:trPr>
          <w:trHeight w:val="987"/>
          <w:tblHeader/>
        </w:trPr>
        <w:tc>
          <w:tcPr>
            <w:tcW w:w="0" w:type="auto"/>
            <w:vMerge/>
            <w:vAlign w:val="center"/>
            <w:hideMark/>
          </w:tcPr>
          <w:p w:rsidR="00046927" w:rsidRPr="0047742E" w:rsidRDefault="00046927" w:rsidP="0068170B">
            <w:pPr>
              <w:rPr>
                <w:b/>
                <w:bCs/>
                <w:color w:val="000000" w:themeColor="text1"/>
              </w:rPr>
            </w:pPr>
          </w:p>
        </w:tc>
        <w:tc>
          <w:tcPr>
            <w:tcW w:w="0" w:type="auto"/>
            <w:vMerge/>
            <w:vAlign w:val="center"/>
            <w:hideMark/>
          </w:tcPr>
          <w:p w:rsidR="00046927" w:rsidRPr="0047742E" w:rsidRDefault="00046927" w:rsidP="0068170B">
            <w:pPr>
              <w:rPr>
                <w:b/>
                <w:bCs/>
                <w:color w:val="000000" w:themeColor="text1"/>
              </w:rPr>
            </w:pPr>
          </w:p>
        </w:tc>
        <w:tc>
          <w:tcPr>
            <w:tcW w:w="0" w:type="auto"/>
            <w:vMerge/>
            <w:vAlign w:val="center"/>
            <w:hideMark/>
          </w:tcPr>
          <w:p w:rsidR="00046927" w:rsidRPr="0047742E" w:rsidRDefault="00046927" w:rsidP="0068170B">
            <w:pPr>
              <w:rPr>
                <w:b/>
                <w:bCs/>
                <w:color w:val="000000" w:themeColor="text1"/>
              </w:rPr>
            </w:pPr>
          </w:p>
        </w:tc>
        <w:tc>
          <w:tcPr>
            <w:tcW w:w="0" w:type="auto"/>
            <w:vMerge/>
            <w:vAlign w:val="center"/>
            <w:hideMark/>
          </w:tcPr>
          <w:p w:rsidR="00046927" w:rsidRPr="0047742E" w:rsidRDefault="00046927" w:rsidP="0068170B">
            <w:pPr>
              <w:rPr>
                <w:b/>
                <w:bCs/>
                <w:color w:val="000000" w:themeColor="text1"/>
              </w:rPr>
            </w:pP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Hà</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Nam</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Ninh</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Nhị Hà</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Dinh</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Minh</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Diêm</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Cà Ná</w:t>
            </w:r>
          </w:p>
        </w:tc>
      </w:tr>
      <w:tr w:rsidR="0047742E" w:rsidRPr="0047742E" w:rsidTr="0068170B">
        <w:trPr>
          <w:trHeight w:val="345"/>
        </w:trPr>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(1)</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(2)</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(3)</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(4)=(5)+...+(12)</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(5)</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(6)</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(7)</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(8)</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(9)</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(10)</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(11)</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(12)</w:t>
            </w:r>
          </w:p>
        </w:tc>
      </w:tr>
      <w:tr w:rsidR="0047742E" w:rsidRPr="0047742E" w:rsidTr="0068170B">
        <w:trPr>
          <w:trHeight w:val="315"/>
        </w:trPr>
        <w:tc>
          <w:tcPr>
            <w:tcW w:w="0" w:type="auto"/>
            <w:shd w:val="clear" w:color="auto" w:fill="auto"/>
            <w:noWrap/>
            <w:vAlign w:val="center"/>
            <w:hideMark/>
          </w:tcPr>
          <w:p w:rsidR="00046927" w:rsidRPr="0047742E" w:rsidRDefault="00046927" w:rsidP="0068170B">
            <w:pPr>
              <w:jc w:val="center"/>
              <w:rPr>
                <w:b/>
                <w:bCs/>
                <w:color w:val="000000" w:themeColor="text1"/>
              </w:rPr>
            </w:pPr>
            <w:r w:rsidRPr="0047742E">
              <w:rPr>
                <w:b/>
                <w:bCs/>
                <w:color w:val="000000" w:themeColor="text1"/>
              </w:rPr>
              <w:t> </w:t>
            </w:r>
          </w:p>
        </w:tc>
        <w:tc>
          <w:tcPr>
            <w:tcW w:w="0" w:type="auto"/>
            <w:shd w:val="clear" w:color="auto" w:fill="auto"/>
            <w:noWrap/>
            <w:vAlign w:val="center"/>
            <w:hideMark/>
          </w:tcPr>
          <w:p w:rsidR="00046927" w:rsidRPr="0047742E" w:rsidRDefault="00046927" w:rsidP="0068170B">
            <w:pPr>
              <w:jc w:val="center"/>
              <w:rPr>
                <w:b/>
                <w:bCs/>
                <w:color w:val="000000" w:themeColor="text1"/>
              </w:rPr>
            </w:pPr>
            <w:r w:rsidRPr="0047742E">
              <w:rPr>
                <w:b/>
                <w:bCs/>
                <w:color w:val="000000" w:themeColor="text1"/>
              </w:rPr>
              <w:t>Tổng diện tích (1+2)</w:t>
            </w:r>
          </w:p>
        </w:tc>
        <w:tc>
          <w:tcPr>
            <w:tcW w:w="0" w:type="auto"/>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1.997,67</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173,36</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108,21</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101,60</w:t>
            </w:r>
          </w:p>
        </w:tc>
        <w:tc>
          <w:tcPr>
            <w:tcW w:w="0" w:type="auto"/>
            <w:shd w:val="clear" w:color="auto" w:fill="auto"/>
            <w:noWrap/>
            <w:vAlign w:val="bottom"/>
            <w:hideMark/>
          </w:tcPr>
          <w:p w:rsidR="00046927" w:rsidRPr="0047742E" w:rsidRDefault="00046927" w:rsidP="0068170B">
            <w:pPr>
              <w:jc w:val="right"/>
              <w:rPr>
                <w:b/>
                <w:bCs/>
                <w:color w:val="000000" w:themeColor="text1"/>
              </w:rPr>
            </w:pPr>
            <w:r w:rsidRPr="0047742E">
              <w:rPr>
                <w:b/>
                <w:bCs/>
                <w:color w:val="000000" w:themeColor="text1"/>
              </w:rPr>
              <w:t>197,16</w:t>
            </w:r>
          </w:p>
        </w:tc>
        <w:tc>
          <w:tcPr>
            <w:tcW w:w="0" w:type="auto"/>
            <w:shd w:val="clear" w:color="auto" w:fill="auto"/>
            <w:noWrap/>
            <w:vAlign w:val="bottom"/>
            <w:hideMark/>
          </w:tcPr>
          <w:p w:rsidR="00046927" w:rsidRPr="0047742E" w:rsidRDefault="00046927" w:rsidP="0068170B">
            <w:pPr>
              <w:jc w:val="right"/>
              <w:rPr>
                <w:b/>
                <w:bCs/>
                <w:color w:val="000000" w:themeColor="text1"/>
              </w:rPr>
            </w:pPr>
            <w:r w:rsidRPr="0047742E">
              <w:rPr>
                <w:b/>
                <w:bCs/>
                <w:color w:val="000000" w:themeColor="text1"/>
              </w:rPr>
              <w:t>247,81</w:t>
            </w:r>
          </w:p>
        </w:tc>
        <w:tc>
          <w:tcPr>
            <w:tcW w:w="0" w:type="auto"/>
            <w:shd w:val="clear" w:color="auto" w:fill="auto"/>
            <w:noWrap/>
            <w:vAlign w:val="bottom"/>
            <w:hideMark/>
          </w:tcPr>
          <w:p w:rsidR="00046927" w:rsidRPr="0047742E" w:rsidRDefault="00046927" w:rsidP="0068170B">
            <w:pPr>
              <w:jc w:val="right"/>
              <w:rPr>
                <w:b/>
                <w:bCs/>
                <w:color w:val="000000" w:themeColor="text1"/>
              </w:rPr>
            </w:pPr>
            <w:r w:rsidRPr="0047742E">
              <w:rPr>
                <w:b/>
                <w:bCs/>
                <w:color w:val="000000" w:themeColor="text1"/>
              </w:rPr>
              <w:t>594,97</w:t>
            </w:r>
          </w:p>
        </w:tc>
        <w:tc>
          <w:tcPr>
            <w:tcW w:w="0" w:type="auto"/>
            <w:shd w:val="clear" w:color="auto" w:fill="auto"/>
            <w:noWrap/>
            <w:vAlign w:val="bottom"/>
            <w:hideMark/>
          </w:tcPr>
          <w:p w:rsidR="00046927" w:rsidRPr="0047742E" w:rsidRDefault="00046927" w:rsidP="0068170B">
            <w:pPr>
              <w:jc w:val="right"/>
              <w:rPr>
                <w:b/>
                <w:bCs/>
                <w:color w:val="000000" w:themeColor="text1"/>
              </w:rPr>
            </w:pPr>
            <w:r w:rsidRPr="0047742E">
              <w:rPr>
                <w:b/>
                <w:bCs/>
                <w:color w:val="000000" w:themeColor="text1"/>
              </w:rPr>
              <w:t>565,09</w:t>
            </w:r>
          </w:p>
        </w:tc>
        <w:tc>
          <w:tcPr>
            <w:tcW w:w="0" w:type="auto"/>
            <w:shd w:val="clear" w:color="auto" w:fill="auto"/>
            <w:noWrap/>
            <w:vAlign w:val="bottom"/>
            <w:hideMark/>
          </w:tcPr>
          <w:p w:rsidR="00046927" w:rsidRPr="0047742E" w:rsidRDefault="00046927" w:rsidP="0068170B">
            <w:pPr>
              <w:jc w:val="right"/>
              <w:rPr>
                <w:b/>
                <w:bCs/>
                <w:color w:val="000000" w:themeColor="text1"/>
              </w:rPr>
            </w:pPr>
            <w:r w:rsidRPr="0047742E">
              <w:rPr>
                <w:b/>
                <w:bCs/>
                <w:color w:val="000000" w:themeColor="text1"/>
              </w:rPr>
              <w:t>9,47</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 xml:space="preserve">1 </w:t>
            </w:r>
          </w:p>
        </w:tc>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Đất nông nghiệp</w:t>
            </w:r>
          </w:p>
        </w:tc>
        <w:tc>
          <w:tcPr>
            <w:tcW w:w="0" w:type="auto"/>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NNP</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1.957,65</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173,20</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104,37</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98,59</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188,71</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246,85</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590,24</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549,90</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5,79</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1.1</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trồng lúa</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LUA</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29,99</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0,33</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15,34</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8,51</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5,81</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p>
        </w:tc>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Đất chuyên trồng lúa nước</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LUC</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29,99</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0,33</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15,34</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8,51</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5,81</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1.2</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trồng cây hàng năm khác</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HNK</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1.347,31</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141,87</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66,47</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90,08</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86,28</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135,52</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434,53</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389,28</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3,28</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1.3</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trồng cây lâu năm</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CLN</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206,76</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21,78</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4,35</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57,24</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18,19</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90,80</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14,40</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1.4</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rừng phòng hộ</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RPH</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77,42</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9,22</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16,38</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2,47</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8,96</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10,40</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29,90</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0,09</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1.5</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rừng sản xuất</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RSX</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121,55</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1,83</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35,56</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84,16</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1.6</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 xml:space="preserve">Đất nuôi trồng thuỷ sản </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NTS</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2,03</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1,35</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0,02</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0,06</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0,51</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0,09</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1.7</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làm muối</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LMU</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172,59</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54,45</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115,81</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2,33</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2</w:t>
            </w:r>
          </w:p>
        </w:tc>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Đất phi nông nghiệp</w:t>
            </w:r>
          </w:p>
        </w:tc>
        <w:tc>
          <w:tcPr>
            <w:tcW w:w="0" w:type="auto"/>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PNN</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40,02</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0,16</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3,84</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3,01</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8,45</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0,96</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4,73</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15,19</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3,68</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2.1</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cơ sở sản xuất phi nông nghiệp</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SKC</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2,77</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2,77</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r>
      <w:tr w:rsidR="0047742E" w:rsidRPr="0047742E" w:rsidTr="0068170B">
        <w:trPr>
          <w:trHeight w:val="63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2.2</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phát triển hạ tầng cấp quốc gia, cấp tỉnh, cấp huyện, cấp xã</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DHT</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23,94</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0,12</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1,42</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2,32</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7,14</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0,12</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4,64</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8,17</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0,01</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Đất giao thông</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DGT</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16,23</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0,10</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1,06</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0,51</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5,86</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0,12</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3,80</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4,77</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0,01</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Đất thủy lợi</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DTL</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6,35</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0,34</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1,81</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1,25</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0,70</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2,25</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bottom"/>
            <w:hideMark/>
          </w:tcPr>
          <w:p w:rsidR="00046927" w:rsidRPr="0047742E" w:rsidRDefault="00046927" w:rsidP="0068170B">
            <w:pPr>
              <w:rPr>
                <w:i/>
                <w:iCs/>
                <w:color w:val="000000" w:themeColor="text1"/>
              </w:rPr>
            </w:pPr>
            <w:r w:rsidRPr="0047742E">
              <w:rPr>
                <w:i/>
                <w:iCs/>
                <w:color w:val="000000" w:themeColor="text1"/>
              </w:rPr>
              <w:t>Đất xây dựng cơ sở giáo dục-đào tạo</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DGD</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0,14</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0,14</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bottom"/>
            <w:hideMark/>
          </w:tcPr>
          <w:p w:rsidR="00046927" w:rsidRPr="0047742E" w:rsidRDefault="00046927" w:rsidP="0068170B">
            <w:pPr>
              <w:rPr>
                <w:i/>
                <w:iCs/>
                <w:color w:val="000000" w:themeColor="text1"/>
              </w:rPr>
            </w:pPr>
            <w:r w:rsidRPr="0047742E">
              <w:rPr>
                <w:i/>
                <w:iCs/>
                <w:color w:val="000000" w:themeColor="text1"/>
              </w:rPr>
              <w:t>Đất xây dựng cơ sở thể dục-thể thao</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DTT</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0,91</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0,91</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r>
      <w:tr w:rsidR="0047742E" w:rsidRPr="0047742E" w:rsidTr="0068170B">
        <w:trPr>
          <w:trHeight w:val="630"/>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lastRenderedPageBreak/>
              <w:t> </w:t>
            </w:r>
          </w:p>
        </w:tc>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Đất làm nghĩa trang, nhà tang lễ, nhà hỏa táng</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NTD</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0,31</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0,02</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0,02</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0,03</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0,24</w:t>
            </w:r>
          </w:p>
        </w:tc>
        <w:tc>
          <w:tcPr>
            <w:tcW w:w="0" w:type="auto"/>
            <w:shd w:val="clear" w:color="auto" w:fill="auto"/>
            <w:noWrap/>
            <w:vAlign w:val="center"/>
            <w:hideMark/>
          </w:tcPr>
          <w:p w:rsidR="00046927" w:rsidRPr="0047742E" w:rsidRDefault="00046927" w:rsidP="0068170B">
            <w:pPr>
              <w:rPr>
                <w:i/>
                <w:iCs/>
                <w:color w:val="000000" w:themeColor="text1"/>
              </w:rPr>
            </w:pPr>
            <w:r w:rsidRPr="0047742E">
              <w:rPr>
                <w:i/>
                <w:iCs/>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2.3</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ở tại nông thôn</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ONT</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7,84</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0,04</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2,42</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0,68</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1,31</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0,84</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0,09</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2,29</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0,17</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2.4</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xây dựng trụ sở cơ quan</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TSC</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0,01</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0,01</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2.5</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xây dựng trụ sở của tổ chức sự nghiệp</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DTS</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0,65</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0,65</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2.6</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 xml:space="preserve">Đất sông, ngòi, kênh, rạch, suối </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SON</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4,81</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1,31</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3,50</w:t>
            </w:r>
          </w:p>
        </w:tc>
      </w:tr>
    </w:tbl>
    <w:p w:rsidR="00AF005A" w:rsidRPr="0047742E" w:rsidRDefault="00AF005A" w:rsidP="009E3747">
      <w:pPr>
        <w:widowControl w:val="0"/>
        <w:autoSpaceDE w:val="0"/>
        <w:autoSpaceDN w:val="0"/>
        <w:adjustRightInd w:val="0"/>
        <w:jc w:val="right"/>
        <w:rPr>
          <w:color w:val="000000" w:themeColor="text1"/>
          <w:sz w:val="28"/>
          <w:szCs w:val="28"/>
        </w:rPr>
      </w:pPr>
    </w:p>
    <w:p w:rsidR="00AF005A" w:rsidRPr="0047742E" w:rsidRDefault="00AF005A" w:rsidP="009E3747">
      <w:pPr>
        <w:widowControl w:val="0"/>
        <w:autoSpaceDE w:val="0"/>
        <w:autoSpaceDN w:val="0"/>
        <w:adjustRightInd w:val="0"/>
        <w:jc w:val="right"/>
        <w:rPr>
          <w:color w:val="000000" w:themeColor="text1"/>
          <w:sz w:val="28"/>
          <w:szCs w:val="28"/>
        </w:rPr>
      </w:pPr>
    </w:p>
    <w:p w:rsidR="00AF005A" w:rsidRPr="0047742E" w:rsidRDefault="00AF005A"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BD3DA3" w:rsidRPr="0047742E" w:rsidRDefault="00BD3DA3" w:rsidP="009E3747">
      <w:pPr>
        <w:widowControl w:val="0"/>
        <w:autoSpaceDE w:val="0"/>
        <w:autoSpaceDN w:val="0"/>
        <w:adjustRightInd w:val="0"/>
        <w:jc w:val="right"/>
        <w:rPr>
          <w:color w:val="000000" w:themeColor="text1"/>
          <w:sz w:val="28"/>
          <w:szCs w:val="28"/>
        </w:rPr>
      </w:pPr>
    </w:p>
    <w:p w:rsidR="002430D7" w:rsidRPr="0047742E" w:rsidRDefault="002430D7" w:rsidP="002430D7">
      <w:pPr>
        <w:jc w:val="center"/>
        <w:rPr>
          <w:b/>
          <w:color w:val="000000" w:themeColor="text1"/>
          <w:sz w:val="28"/>
          <w:szCs w:val="28"/>
        </w:rPr>
      </w:pPr>
      <w:r w:rsidRPr="0047742E">
        <w:rPr>
          <w:b/>
          <w:color w:val="000000" w:themeColor="text1"/>
          <w:sz w:val="28"/>
          <w:szCs w:val="28"/>
        </w:rPr>
        <w:lastRenderedPageBreak/>
        <w:t xml:space="preserve">Biểu 3: KẾ HOẠCH CHUYỂN MỤC ĐÍCH SỬ DỤNG ĐẤT NĂM 2022 CỦA </w:t>
      </w:r>
      <w:r w:rsidR="00D10DC9" w:rsidRPr="0047742E">
        <w:rPr>
          <w:b/>
          <w:color w:val="000000" w:themeColor="text1"/>
          <w:sz w:val="28"/>
          <w:szCs w:val="28"/>
        </w:rPr>
        <w:t xml:space="preserve">HUYỆN </w:t>
      </w:r>
      <w:r w:rsidR="0080171A" w:rsidRPr="0047742E">
        <w:rPr>
          <w:b/>
          <w:color w:val="000000" w:themeColor="text1"/>
          <w:sz w:val="28"/>
          <w:szCs w:val="28"/>
        </w:rPr>
        <w:t>THUẬN NAM</w:t>
      </w:r>
      <w:r w:rsidRPr="0047742E">
        <w:rPr>
          <w:b/>
          <w:color w:val="000000" w:themeColor="text1"/>
          <w:sz w:val="28"/>
          <w:szCs w:val="28"/>
        </w:rPr>
        <w:t xml:space="preserve"> </w:t>
      </w:r>
    </w:p>
    <w:p w:rsidR="002430D7" w:rsidRPr="0047742E" w:rsidRDefault="002430D7" w:rsidP="002430D7">
      <w:pPr>
        <w:jc w:val="center"/>
        <w:rPr>
          <w:color w:val="000000" w:themeColor="text1"/>
          <w:sz w:val="28"/>
          <w:szCs w:val="28"/>
        </w:rPr>
      </w:pPr>
      <w:r w:rsidRPr="0047742E">
        <w:rPr>
          <w:color w:val="000000" w:themeColor="text1"/>
          <w:sz w:val="28"/>
          <w:szCs w:val="28"/>
        </w:rPr>
        <w:t>(</w:t>
      </w:r>
      <w:r w:rsidRPr="0047742E">
        <w:rPr>
          <w:i/>
          <w:color w:val="000000" w:themeColor="text1"/>
          <w:sz w:val="28"/>
          <w:szCs w:val="28"/>
        </w:rPr>
        <w:t xml:space="preserve">Kèm </w:t>
      </w:r>
      <w:proofErr w:type="gramStart"/>
      <w:r w:rsidRPr="0047742E">
        <w:rPr>
          <w:i/>
          <w:color w:val="000000" w:themeColor="text1"/>
          <w:sz w:val="28"/>
          <w:szCs w:val="28"/>
        </w:rPr>
        <w:t>theo</w:t>
      </w:r>
      <w:proofErr w:type="gramEnd"/>
      <w:r w:rsidRPr="0047742E">
        <w:rPr>
          <w:i/>
          <w:color w:val="000000" w:themeColor="text1"/>
          <w:sz w:val="28"/>
          <w:szCs w:val="28"/>
        </w:rPr>
        <w:t xml:space="preserve"> Quyết định số: </w:t>
      </w:r>
      <w:r w:rsidR="00696A3E" w:rsidRPr="0047742E">
        <w:rPr>
          <w:i/>
          <w:color w:val="000000" w:themeColor="text1"/>
          <w:sz w:val="28"/>
          <w:szCs w:val="28"/>
          <w:lang w:val="vi-VN"/>
        </w:rPr>
        <w:t xml:space="preserve">       </w:t>
      </w:r>
      <w:r w:rsidRPr="0047742E">
        <w:rPr>
          <w:i/>
          <w:color w:val="000000" w:themeColor="text1"/>
          <w:sz w:val="28"/>
          <w:szCs w:val="28"/>
        </w:rPr>
        <w:t xml:space="preserve"> /QĐ-UBND ngày </w:t>
      </w:r>
      <w:r w:rsidR="00696A3E" w:rsidRPr="0047742E">
        <w:rPr>
          <w:i/>
          <w:color w:val="000000" w:themeColor="text1"/>
          <w:sz w:val="28"/>
          <w:szCs w:val="28"/>
          <w:lang w:val="vi-VN"/>
        </w:rPr>
        <w:t xml:space="preserve">   </w:t>
      </w:r>
      <w:r w:rsidRPr="0047742E">
        <w:rPr>
          <w:i/>
          <w:color w:val="000000" w:themeColor="text1"/>
          <w:sz w:val="28"/>
          <w:szCs w:val="28"/>
        </w:rPr>
        <w:t xml:space="preserve">   /</w:t>
      </w:r>
      <w:r w:rsidR="0022550C">
        <w:rPr>
          <w:i/>
          <w:color w:val="000000" w:themeColor="text1"/>
          <w:sz w:val="28"/>
          <w:szCs w:val="28"/>
        </w:rPr>
        <w:t>7</w:t>
      </w:r>
      <w:r w:rsidRPr="0047742E">
        <w:rPr>
          <w:i/>
          <w:color w:val="000000" w:themeColor="text1"/>
          <w:sz w:val="28"/>
          <w:szCs w:val="28"/>
        </w:rPr>
        <w:t>/2022 của Ủy ban nhân dân tỉnh Ninh Thuận</w:t>
      </w:r>
      <w:r w:rsidRPr="0047742E">
        <w:rPr>
          <w:color w:val="000000" w:themeColor="text1"/>
          <w:sz w:val="28"/>
          <w:szCs w:val="28"/>
        </w:rPr>
        <w:t>)</w:t>
      </w:r>
    </w:p>
    <w:p w:rsidR="002430D7" w:rsidRPr="0047742E" w:rsidRDefault="002430D7" w:rsidP="002430D7">
      <w:pPr>
        <w:widowControl w:val="0"/>
        <w:autoSpaceDE w:val="0"/>
        <w:autoSpaceDN w:val="0"/>
        <w:adjustRightInd w:val="0"/>
        <w:jc w:val="right"/>
        <w:rPr>
          <w:color w:val="000000" w:themeColor="text1"/>
          <w:sz w:val="28"/>
          <w:szCs w:val="28"/>
        </w:rPr>
      </w:pPr>
      <w:r w:rsidRPr="0047742E">
        <w:rPr>
          <w:color w:val="000000" w:themeColor="text1"/>
          <w:sz w:val="28"/>
          <w:szCs w:val="28"/>
        </w:rPr>
        <w:t>Đơn vị tính: ha</w:t>
      </w:r>
    </w:p>
    <w:tbl>
      <w:tblPr>
        <w:tblW w:w="0" w:type="auto"/>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81"/>
        <w:gridCol w:w="2566"/>
        <w:gridCol w:w="1323"/>
        <w:gridCol w:w="1516"/>
        <w:gridCol w:w="1078"/>
        <w:gridCol w:w="1129"/>
        <w:gridCol w:w="1132"/>
        <w:gridCol w:w="995"/>
        <w:gridCol w:w="1132"/>
        <w:gridCol w:w="1147"/>
        <w:gridCol w:w="1143"/>
        <w:gridCol w:w="853"/>
      </w:tblGrid>
      <w:tr w:rsidR="0047742E" w:rsidRPr="0047742E" w:rsidTr="0068170B">
        <w:trPr>
          <w:trHeight w:val="315"/>
          <w:tblHeader/>
        </w:trPr>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STT</w:t>
            </w:r>
          </w:p>
        </w:tc>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Chỉ tiêu sử dụng đất</w:t>
            </w:r>
          </w:p>
        </w:tc>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Mã</w:t>
            </w:r>
          </w:p>
        </w:tc>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Tổng diện tích</w:t>
            </w:r>
          </w:p>
        </w:tc>
        <w:tc>
          <w:tcPr>
            <w:tcW w:w="0" w:type="auto"/>
            <w:gridSpan w:val="8"/>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Diện tích phân theo đơn vị hành chính</w:t>
            </w:r>
          </w:p>
        </w:tc>
      </w:tr>
      <w:tr w:rsidR="0047742E" w:rsidRPr="0047742E" w:rsidTr="0068170B">
        <w:trPr>
          <w:trHeight w:val="987"/>
          <w:tblHeader/>
        </w:trPr>
        <w:tc>
          <w:tcPr>
            <w:tcW w:w="0" w:type="auto"/>
            <w:vMerge/>
            <w:vAlign w:val="center"/>
            <w:hideMark/>
          </w:tcPr>
          <w:p w:rsidR="00046927" w:rsidRPr="0047742E" w:rsidRDefault="00046927" w:rsidP="0068170B">
            <w:pPr>
              <w:rPr>
                <w:b/>
                <w:bCs/>
                <w:color w:val="000000" w:themeColor="text1"/>
              </w:rPr>
            </w:pPr>
          </w:p>
        </w:tc>
        <w:tc>
          <w:tcPr>
            <w:tcW w:w="0" w:type="auto"/>
            <w:vMerge/>
            <w:vAlign w:val="center"/>
            <w:hideMark/>
          </w:tcPr>
          <w:p w:rsidR="00046927" w:rsidRPr="0047742E" w:rsidRDefault="00046927" w:rsidP="0068170B">
            <w:pPr>
              <w:rPr>
                <w:b/>
                <w:bCs/>
                <w:color w:val="000000" w:themeColor="text1"/>
              </w:rPr>
            </w:pPr>
          </w:p>
        </w:tc>
        <w:tc>
          <w:tcPr>
            <w:tcW w:w="0" w:type="auto"/>
            <w:vMerge/>
            <w:vAlign w:val="center"/>
            <w:hideMark/>
          </w:tcPr>
          <w:p w:rsidR="00046927" w:rsidRPr="0047742E" w:rsidRDefault="00046927" w:rsidP="0068170B">
            <w:pPr>
              <w:rPr>
                <w:b/>
                <w:bCs/>
                <w:color w:val="000000" w:themeColor="text1"/>
              </w:rPr>
            </w:pPr>
          </w:p>
        </w:tc>
        <w:tc>
          <w:tcPr>
            <w:tcW w:w="0" w:type="auto"/>
            <w:vMerge/>
            <w:vAlign w:val="center"/>
            <w:hideMark/>
          </w:tcPr>
          <w:p w:rsidR="00046927" w:rsidRPr="0047742E" w:rsidRDefault="00046927" w:rsidP="0068170B">
            <w:pPr>
              <w:rPr>
                <w:b/>
                <w:bCs/>
                <w:color w:val="000000" w:themeColor="text1"/>
              </w:rPr>
            </w:pP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Hà</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Nam</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Ninh</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Nhị Hà</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Dinh</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Minh</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Diêm</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Cà Ná</w:t>
            </w:r>
          </w:p>
        </w:tc>
      </w:tr>
      <w:tr w:rsidR="0047742E" w:rsidRPr="0047742E" w:rsidTr="0068170B">
        <w:trPr>
          <w:trHeight w:val="330"/>
        </w:trPr>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(1)</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(2)</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(3)</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(4)=(5)+(12)</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(5)</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(6)</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(7)</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(8)</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(9)</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(10)</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(11)</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(12)</w:t>
            </w:r>
          </w:p>
        </w:tc>
      </w:tr>
      <w:tr w:rsidR="0047742E" w:rsidRPr="0047742E" w:rsidTr="0068170B">
        <w:trPr>
          <w:trHeight w:val="630"/>
        </w:trPr>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1</w:t>
            </w:r>
          </w:p>
        </w:tc>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Đất nông nghiệp chuyển sang phi nông nghiệp</w:t>
            </w:r>
          </w:p>
        </w:tc>
        <w:tc>
          <w:tcPr>
            <w:tcW w:w="0" w:type="auto"/>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NNP/PNN</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2.158,66</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176,20</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115,32</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103,59</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190,71</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383,99</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611,90</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568,16</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8,79</w:t>
            </w:r>
          </w:p>
        </w:tc>
      </w:tr>
      <w:tr w:rsidR="0047742E" w:rsidRPr="0047742E" w:rsidTr="0068170B">
        <w:trPr>
          <w:trHeight w:val="43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1.1</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trồng lúa</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LUA/PNN</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29,99</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0,33</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15,34</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8,51</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5,81</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r>
      <w:tr w:rsidR="0047742E" w:rsidRPr="0047742E" w:rsidTr="0068170B">
        <w:trPr>
          <w:trHeight w:val="43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T. đó</w:t>
            </w:r>
          </w:p>
        </w:tc>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Đất chuyên trồng lúa nước</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LUC/PNN</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29,99</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0,33</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15,34</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8,51</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5,81</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 </w:t>
            </w:r>
          </w:p>
        </w:tc>
      </w:tr>
      <w:tr w:rsidR="0047742E" w:rsidRPr="0047742E" w:rsidTr="0068170B">
        <w:trPr>
          <w:trHeight w:val="43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1.2</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trồng cây hàng năm khác</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HNK/PNN</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1.437,53</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143,87</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71,42</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93,08</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87,28</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204,72</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440,10</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392,28</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4,78</w:t>
            </w:r>
          </w:p>
        </w:tc>
      </w:tr>
      <w:tr w:rsidR="0047742E" w:rsidRPr="0047742E" w:rsidTr="0068170B">
        <w:trPr>
          <w:trHeight w:val="43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1.3</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trồng cây lâu năm</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CLN/PNN</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241,85</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22,78</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5,35</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2,00</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58,24</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28,53</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106,75</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16,70</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1,50</w:t>
            </w:r>
          </w:p>
        </w:tc>
      </w:tr>
      <w:tr w:rsidR="0047742E" w:rsidRPr="0047742E" w:rsidTr="0068170B">
        <w:trPr>
          <w:trHeight w:val="43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1.4</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rừng phòng hộ</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RPH/PNN</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146,02</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9,22</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21,38</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2,47</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65,56</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10,40</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36,90</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0,09</w:t>
            </w:r>
          </w:p>
        </w:tc>
      </w:tr>
      <w:tr w:rsidR="0047742E" w:rsidRPr="0047742E" w:rsidTr="0068170B">
        <w:trPr>
          <w:trHeight w:val="43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1.5</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rừng sản xuất</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RSX/PNN</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122,55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1,83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35,56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85,16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   </w:t>
            </w:r>
          </w:p>
        </w:tc>
      </w:tr>
      <w:tr w:rsidR="0047742E" w:rsidRPr="0047742E" w:rsidTr="0068170B">
        <w:trPr>
          <w:trHeight w:val="43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1.6</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nuôi trồng thuỷ sản</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NTS/PNN</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7,49</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1,35</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0,02</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0,06</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5,97</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0,09</w:t>
            </w:r>
          </w:p>
        </w:tc>
      </w:tr>
      <w:tr w:rsidR="0047742E" w:rsidRPr="0047742E" w:rsidTr="0068170B">
        <w:trPr>
          <w:trHeight w:val="435"/>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1.7</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làm muối</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LMU/PNN</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173,23</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54,59</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116,31</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2,33</w:t>
            </w:r>
          </w:p>
        </w:tc>
      </w:tr>
      <w:tr w:rsidR="0047742E" w:rsidRPr="0047742E" w:rsidTr="0068170B">
        <w:trPr>
          <w:trHeight w:val="630"/>
        </w:trPr>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2</w:t>
            </w:r>
          </w:p>
        </w:tc>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Chuyển đổi cơ cấu sử dụng đất trong nội bộ đất nông nghiệp</w:t>
            </w:r>
          </w:p>
        </w:tc>
        <w:tc>
          <w:tcPr>
            <w:tcW w:w="0" w:type="auto"/>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Trong đó:</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r>
      <w:tr w:rsidR="0047742E" w:rsidRPr="0047742E" w:rsidTr="0068170B">
        <w:trPr>
          <w:trHeight w:val="63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lastRenderedPageBreak/>
              <w:t> </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rừng sản xuất chuyển sang đất nông nghiệp không phải là rừng</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RSX/NKR</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28,24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28,24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xml:space="preserve">         -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 xml:space="preserve">       -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 xml:space="preserve">       -   </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 xml:space="preserve">       -   </w:t>
            </w:r>
          </w:p>
        </w:tc>
      </w:tr>
      <w:tr w:rsidR="0047742E" w:rsidRPr="0047742E" w:rsidTr="0068170B">
        <w:trPr>
          <w:trHeight w:val="630"/>
        </w:trPr>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3</w:t>
            </w:r>
          </w:p>
        </w:tc>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Đất phi nông nghiệp không phải là đất ở chuyển sang đất ở</w:t>
            </w:r>
          </w:p>
        </w:tc>
        <w:tc>
          <w:tcPr>
            <w:tcW w:w="0" w:type="auto"/>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PKO/OCT</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xml:space="preserve">          1,05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xml:space="preserve">        -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xml:space="preserve">        -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xml:space="preserve">        -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xml:space="preserve">       -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xml:space="preserve">         -   </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 xml:space="preserve">       -   </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 xml:space="preserve">    1,05 </w:t>
            </w:r>
          </w:p>
        </w:tc>
        <w:tc>
          <w:tcPr>
            <w:tcW w:w="0" w:type="auto"/>
            <w:shd w:val="clear" w:color="auto" w:fill="auto"/>
            <w:noWrap/>
            <w:vAlign w:val="center"/>
            <w:hideMark/>
          </w:tcPr>
          <w:p w:rsidR="00046927" w:rsidRPr="0047742E" w:rsidRDefault="00046927" w:rsidP="0068170B">
            <w:pPr>
              <w:jc w:val="right"/>
              <w:rPr>
                <w:b/>
                <w:bCs/>
                <w:color w:val="000000" w:themeColor="text1"/>
              </w:rPr>
            </w:pPr>
            <w:r w:rsidRPr="0047742E">
              <w:rPr>
                <w:b/>
                <w:bCs/>
                <w:color w:val="000000" w:themeColor="text1"/>
              </w:rPr>
              <w:t xml:space="preserve">       -   </w:t>
            </w:r>
          </w:p>
        </w:tc>
      </w:tr>
    </w:tbl>
    <w:p w:rsidR="00327F9C" w:rsidRPr="0047742E" w:rsidRDefault="00327F9C" w:rsidP="00CB1017">
      <w:pPr>
        <w:widowControl w:val="0"/>
        <w:autoSpaceDE w:val="0"/>
        <w:autoSpaceDN w:val="0"/>
        <w:adjustRightInd w:val="0"/>
        <w:spacing w:before="120"/>
        <w:rPr>
          <w:b/>
          <w:color w:val="000000" w:themeColor="text1"/>
          <w:sz w:val="28"/>
          <w:szCs w:val="28"/>
        </w:rPr>
      </w:pPr>
    </w:p>
    <w:p w:rsidR="00046927" w:rsidRPr="0047742E" w:rsidRDefault="00046927" w:rsidP="00CB1017">
      <w:pPr>
        <w:widowControl w:val="0"/>
        <w:autoSpaceDE w:val="0"/>
        <w:autoSpaceDN w:val="0"/>
        <w:adjustRightInd w:val="0"/>
        <w:spacing w:before="120"/>
        <w:rPr>
          <w:b/>
          <w:color w:val="000000" w:themeColor="text1"/>
          <w:sz w:val="28"/>
          <w:szCs w:val="28"/>
        </w:rPr>
      </w:pPr>
    </w:p>
    <w:p w:rsidR="00046927" w:rsidRPr="0047742E" w:rsidRDefault="00046927" w:rsidP="00CB1017">
      <w:pPr>
        <w:widowControl w:val="0"/>
        <w:autoSpaceDE w:val="0"/>
        <w:autoSpaceDN w:val="0"/>
        <w:adjustRightInd w:val="0"/>
        <w:spacing w:before="120"/>
        <w:rPr>
          <w:b/>
          <w:color w:val="000000" w:themeColor="text1"/>
          <w:sz w:val="28"/>
          <w:szCs w:val="28"/>
        </w:rPr>
      </w:pPr>
    </w:p>
    <w:p w:rsidR="00046927" w:rsidRPr="0047742E" w:rsidRDefault="00046927" w:rsidP="00CB1017">
      <w:pPr>
        <w:widowControl w:val="0"/>
        <w:autoSpaceDE w:val="0"/>
        <w:autoSpaceDN w:val="0"/>
        <w:adjustRightInd w:val="0"/>
        <w:spacing w:before="120"/>
        <w:rPr>
          <w:b/>
          <w:color w:val="000000" w:themeColor="text1"/>
          <w:sz w:val="28"/>
          <w:szCs w:val="28"/>
        </w:rPr>
      </w:pPr>
    </w:p>
    <w:p w:rsidR="00046927" w:rsidRPr="0047742E" w:rsidRDefault="00046927" w:rsidP="00CB1017">
      <w:pPr>
        <w:widowControl w:val="0"/>
        <w:autoSpaceDE w:val="0"/>
        <w:autoSpaceDN w:val="0"/>
        <w:adjustRightInd w:val="0"/>
        <w:spacing w:before="120"/>
        <w:rPr>
          <w:b/>
          <w:color w:val="000000" w:themeColor="text1"/>
          <w:sz w:val="28"/>
          <w:szCs w:val="28"/>
        </w:rPr>
      </w:pPr>
    </w:p>
    <w:p w:rsidR="00046927" w:rsidRPr="0047742E" w:rsidRDefault="00046927" w:rsidP="00CB1017">
      <w:pPr>
        <w:widowControl w:val="0"/>
        <w:autoSpaceDE w:val="0"/>
        <w:autoSpaceDN w:val="0"/>
        <w:adjustRightInd w:val="0"/>
        <w:spacing w:before="120"/>
        <w:rPr>
          <w:b/>
          <w:color w:val="000000" w:themeColor="text1"/>
          <w:sz w:val="28"/>
          <w:szCs w:val="28"/>
        </w:rPr>
      </w:pPr>
    </w:p>
    <w:p w:rsidR="00046927" w:rsidRPr="0047742E" w:rsidRDefault="00046927" w:rsidP="00CB1017">
      <w:pPr>
        <w:widowControl w:val="0"/>
        <w:autoSpaceDE w:val="0"/>
        <w:autoSpaceDN w:val="0"/>
        <w:adjustRightInd w:val="0"/>
        <w:spacing w:before="120"/>
        <w:rPr>
          <w:b/>
          <w:color w:val="000000" w:themeColor="text1"/>
          <w:sz w:val="28"/>
          <w:szCs w:val="28"/>
        </w:rPr>
      </w:pPr>
    </w:p>
    <w:p w:rsidR="00046927" w:rsidRPr="0047742E" w:rsidRDefault="00046927" w:rsidP="00CB1017">
      <w:pPr>
        <w:widowControl w:val="0"/>
        <w:autoSpaceDE w:val="0"/>
        <w:autoSpaceDN w:val="0"/>
        <w:adjustRightInd w:val="0"/>
        <w:spacing w:before="120"/>
        <w:rPr>
          <w:b/>
          <w:color w:val="000000" w:themeColor="text1"/>
          <w:sz w:val="28"/>
          <w:szCs w:val="28"/>
        </w:rPr>
      </w:pPr>
    </w:p>
    <w:p w:rsidR="00046927" w:rsidRPr="0047742E" w:rsidRDefault="00046927" w:rsidP="00CB1017">
      <w:pPr>
        <w:widowControl w:val="0"/>
        <w:autoSpaceDE w:val="0"/>
        <w:autoSpaceDN w:val="0"/>
        <w:adjustRightInd w:val="0"/>
        <w:spacing w:before="120"/>
        <w:rPr>
          <w:b/>
          <w:color w:val="000000" w:themeColor="text1"/>
          <w:sz w:val="28"/>
          <w:szCs w:val="28"/>
        </w:rPr>
      </w:pPr>
    </w:p>
    <w:p w:rsidR="00046927" w:rsidRPr="0047742E" w:rsidRDefault="00046927" w:rsidP="00CB1017">
      <w:pPr>
        <w:widowControl w:val="0"/>
        <w:autoSpaceDE w:val="0"/>
        <w:autoSpaceDN w:val="0"/>
        <w:adjustRightInd w:val="0"/>
        <w:spacing w:before="120"/>
        <w:rPr>
          <w:b/>
          <w:color w:val="000000" w:themeColor="text1"/>
          <w:sz w:val="28"/>
          <w:szCs w:val="28"/>
        </w:rPr>
      </w:pPr>
    </w:p>
    <w:p w:rsidR="00046927" w:rsidRPr="0047742E" w:rsidRDefault="00046927" w:rsidP="00CB1017">
      <w:pPr>
        <w:widowControl w:val="0"/>
        <w:autoSpaceDE w:val="0"/>
        <w:autoSpaceDN w:val="0"/>
        <w:adjustRightInd w:val="0"/>
        <w:spacing w:before="120"/>
        <w:rPr>
          <w:b/>
          <w:color w:val="000000" w:themeColor="text1"/>
          <w:sz w:val="28"/>
          <w:szCs w:val="28"/>
        </w:rPr>
      </w:pPr>
    </w:p>
    <w:p w:rsidR="00046927" w:rsidRPr="0047742E" w:rsidRDefault="00046927" w:rsidP="00CB1017">
      <w:pPr>
        <w:widowControl w:val="0"/>
        <w:autoSpaceDE w:val="0"/>
        <w:autoSpaceDN w:val="0"/>
        <w:adjustRightInd w:val="0"/>
        <w:spacing w:before="120"/>
        <w:rPr>
          <w:b/>
          <w:color w:val="000000" w:themeColor="text1"/>
          <w:sz w:val="28"/>
          <w:szCs w:val="28"/>
        </w:rPr>
      </w:pPr>
    </w:p>
    <w:p w:rsidR="002430D7" w:rsidRPr="0047742E" w:rsidRDefault="002430D7" w:rsidP="0063392F">
      <w:pPr>
        <w:widowControl w:val="0"/>
        <w:autoSpaceDE w:val="0"/>
        <w:autoSpaceDN w:val="0"/>
        <w:adjustRightInd w:val="0"/>
        <w:spacing w:before="120"/>
        <w:jc w:val="center"/>
        <w:rPr>
          <w:b/>
          <w:color w:val="000000" w:themeColor="text1"/>
          <w:sz w:val="28"/>
          <w:szCs w:val="28"/>
        </w:rPr>
      </w:pPr>
      <w:r w:rsidRPr="0047742E">
        <w:rPr>
          <w:b/>
          <w:color w:val="000000" w:themeColor="text1"/>
          <w:sz w:val="28"/>
          <w:szCs w:val="28"/>
        </w:rPr>
        <w:lastRenderedPageBreak/>
        <w:t xml:space="preserve">Biểu 4: KẾ HOẠCH ĐƯA ĐẤT CHƯA SỬ DỤNG VÀO SỬ DỤNG NĂM 2022 CỦA </w:t>
      </w:r>
      <w:r w:rsidR="00D10DC9" w:rsidRPr="0047742E">
        <w:rPr>
          <w:b/>
          <w:color w:val="000000" w:themeColor="text1"/>
          <w:sz w:val="28"/>
          <w:szCs w:val="28"/>
        </w:rPr>
        <w:t xml:space="preserve">HUYỆN </w:t>
      </w:r>
      <w:r w:rsidR="0080171A" w:rsidRPr="0047742E">
        <w:rPr>
          <w:b/>
          <w:color w:val="000000" w:themeColor="text1"/>
          <w:sz w:val="28"/>
          <w:szCs w:val="28"/>
        </w:rPr>
        <w:t>THUẬN NAM</w:t>
      </w:r>
    </w:p>
    <w:p w:rsidR="002430D7" w:rsidRPr="0047742E" w:rsidRDefault="002430D7" w:rsidP="002430D7">
      <w:pPr>
        <w:jc w:val="center"/>
        <w:rPr>
          <w:color w:val="000000" w:themeColor="text1"/>
          <w:sz w:val="28"/>
          <w:szCs w:val="28"/>
        </w:rPr>
      </w:pPr>
      <w:r w:rsidRPr="0047742E">
        <w:rPr>
          <w:color w:val="000000" w:themeColor="text1"/>
          <w:sz w:val="28"/>
          <w:szCs w:val="28"/>
        </w:rPr>
        <w:t>(</w:t>
      </w:r>
      <w:r w:rsidRPr="0047742E">
        <w:rPr>
          <w:i/>
          <w:color w:val="000000" w:themeColor="text1"/>
          <w:sz w:val="28"/>
          <w:szCs w:val="28"/>
        </w:rPr>
        <w:t xml:space="preserve">Kèm </w:t>
      </w:r>
      <w:proofErr w:type="gramStart"/>
      <w:r w:rsidRPr="0047742E">
        <w:rPr>
          <w:i/>
          <w:color w:val="000000" w:themeColor="text1"/>
          <w:sz w:val="28"/>
          <w:szCs w:val="28"/>
        </w:rPr>
        <w:t>theo</w:t>
      </w:r>
      <w:proofErr w:type="gramEnd"/>
      <w:r w:rsidRPr="0047742E">
        <w:rPr>
          <w:i/>
          <w:color w:val="000000" w:themeColor="text1"/>
          <w:sz w:val="28"/>
          <w:szCs w:val="28"/>
        </w:rPr>
        <w:t xml:space="preserve"> Quyết định số: </w:t>
      </w:r>
      <w:r w:rsidR="00696A3E" w:rsidRPr="0047742E">
        <w:rPr>
          <w:i/>
          <w:color w:val="000000" w:themeColor="text1"/>
          <w:sz w:val="28"/>
          <w:szCs w:val="28"/>
          <w:lang w:val="vi-VN"/>
        </w:rPr>
        <w:t xml:space="preserve">     </w:t>
      </w:r>
      <w:r w:rsidRPr="0047742E">
        <w:rPr>
          <w:i/>
          <w:color w:val="000000" w:themeColor="text1"/>
          <w:sz w:val="28"/>
          <w:szCs w:val="28"/>
        </w:rPr>
        <w:t xml:space="preserve"> /QĐ-UBND ngày</w:t>
      </w:r>
      <w:r w:rsidR="00696A3E" w:rsidRPr="0047742E">
        <w:rPr>
          <w:i/>
          <w:color w:val="000000" w:themeColor="text1"/>
          <w:sz w:val="28"/>
          <w:szCs w:val="28"/>
          <w:lang w:val="vi-VN"/>
        </w:rPr>
        <w:t xml:space="preserve"> </w:t>
      </w:r>
      <w:r w:rsidRPr="0047742E">
        <w:rPr>
          <w:i/>
          <w:color w:val="000000" w:themeColor="text1"/>
          <w:sz w:val="28"/>
          <w:szCs w:val="28"/>
        </w:rPr>
        <w:t xml:space="preserve">    /</w:t>
      </w:r>
      <w:r w:rsidR="0022550C">
        <w:rPr>
          <w:i/>
          <w:color w:val="000000" w:themeColor="text1"/>
          <w:sz w:val="28"/>
          <w:szCs w:val="28"/>
        </w:rPr>
        <w:t>7</w:t>
      </w:r>
      <w:r w:rsidRPr="0047742E">
        <w:rPr>
          <w:i/>
          <w:color w:val="000000" w:themeColor="text1"/>
          <w:sz w:val="28"/>
          <w:szCs w:val="28"/>
        </w:rPr>
        <w:t>/2022 của Ủy ban nhân dân tỉnh Ninh Thuận</w:t>
      </w:r>
      <w:r w:rsidRPr="0047742E">
        <w:rPr>
          <w:color w:val="000000" w:themeColor="text1"/>
          <w:sz w:val="28"/>
          <w:szCs w:val="28"/>
        </w:rPr>
        <w:t>)</w:t>
      </w:r>
    </w:p>
    <w:p w:rsidR="002430D7" w:rsidRPr="0047742E" w:rsidRDefault="002430D7" w:rsidP="002430D7">
      <w:pPr>
        <w:widowControl w:val="0"/>
        <w:autoSpaceDE w:val="0"/>
        <w:autoSpaceDN w:val="0"/>
        <w:adjustRightInd w:val="0"/>
        <w:jc w:val="right"/>
        <w:rPr>
          <w:color w:val="000000" w:themeColor="text1"/>
          <w:sz w:val="28"/>
          <w:szCs w:val="28"/>
        </w:rPr>
      </w:pPr>
      <w:r w:rsidRPr="0047742E">
        <w:rPr>
          <w:color w:val="000000" w:themeColor="text1"/>
          <w:sz w:val="28"/>
          <w:szCs w:val="28"/>
        </w:rPr>
        <w:t>Đơn vị tính: ha</w:t>
      </w:r>
    </w:p>
    <w:tbl>
      <w:tblPr>
        <w:tblW w:w="0" w:type="auto"/>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0"/>
        <w:gridCol w:w="4052"/>
        <w:gridCol w:w="763"/>
        <w:gridCol w:w="1762"/>
        <w:gridCol w:w="954"/>
        <w:gridCol w:w="973"/>
        <w:gridCol w:w="974"/>
        <w:gridCol w:w="920"/>
        <w:gridCol w:w="974"/>
        <w:gridCol w:w="980"/>
        <w:gridCol w:w="978"/>
        <w:gridCol w:w="695"/>
      </w:tblGrid>
      <w:tr w:rsidR="0047742E" w:rsidRPr="0047742E" w:rsidTr="0068170B">
        <w:trPr>
          <w:trHeight w:val="315"/>
          <w:tblHeader/>
        </w:trPr>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STT</w:t>
            </w:r>
          </w:p>
        </w:tc>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Chỉ tiêu sử dụng đất</w:t>
            </w:r>
          </w:p>
        </w:tc>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Mã</w:t>
            </w:r>
          </w:p>
        </w:tc>
        <w:tc>
          <w:tcPr>
            <w:tcW w:w="0" w:type="auto"/>
            <w:vMerge w:val="restart"/>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Tổng diện tích</w:t>
            </w:r>
          </w:p>
        </w:tc>
        <w:tc>
          <w:tcPr>
            <w:tcW w:w="0" w:type="auto"/>
            <w:gridSpan w:val="8"/>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Diện tích phân theo đơn vị hành chính</w:t>
            </w:r>
          </w:p>
        </w:tc>
      </w:tr>
      <w:tr w:rsidR="0047742E" w:rsidRPr="0047742E" w:rsidTr="0068170B">
        <w:trPr>
          <w:trHeight w:val="915"/>
          <w:tblHeader/>
        </w:trPr>
        <w:tc>
          <w:tcPr>
            <w:tcW w:w="0" w:type="auto"/>
            <w:vMerge/>
            <w:vAlign w:val="center"/>
            <w:hideMark/>
          </w:tcPr>
          <w:p w:rsidR="00046927" w:rsidRPr="0047742E" w:rsidRDefault="00046927" w:rsidP="0068170B">
            <w:pPr>
              <w:rPr>
                <w:b/>
                <w:bCs/>
                <w:color w:val="000000" w:themeColor="text1"/>
              </w:rPr>
            </w:pPr>
          </w:p>
        </w:tc>
        <w:tc>
          <w:tcPr>
            <w:tcW w:w="0" w:type="auto"/>
            <w:vMerge/>
            <w:vAlign w:val="center"/>
            <w:hideMark/>
          </w:tcPr>
          <w:p w:rsidR="00046927" w:rsidRPr="0047742E" w:rsidRDefault="00046927" w:rsidP="0068170B">
            <w:pPr>
              <w:rPr>
                <w:b/>
                <w:bCs/>
                <w:color w:val="000000" w:themeColor="text1"/>
              </w:rPr>
            </w:pPr>
          </w:p>
        </w:tc>
        <w:tc>
          <w:tcPr>
            <w:tcW w:w="0" w:type="auto"/>
            <w:vMerge/>
            <w:vAlign w:val="center"/>
            <w:hideMark/>
          </w:tcPr>
          <w:p w:rsidR="00046927" w:rsidRPr="0047742E" w:rsidRDefault="00046927" w:rsidP="0068170B">
            <w:pPr>
              <w:rPr>
                <w:b/>
                <w:bCs/>
                <w:color w:val="000000" w:themeColor="text1"/>
              </w:rPr>
            </w:pPr>
          </w:p>
        </w:tc>
        <w:tc>
          <w:tcPr>
            <w:tcW w:w="0" w:type="auto"/>
            <w:vMerge/>
            <w:vAlign w:val="center"/>
            <w:hideMark/>
          </w:tcPr>
          <w:p w:rsidR="00046927" w:rsidRPr="0047742E" w:rsidRDefault="00046927" w:rsidP="0068170B">
            <w:pPr>
              <w:rPr>
                <w:b/>
                <w:bCs/>
                <w:color w:val="000000" w:themeColor="text1"/>
              </w:rPr>
            </w:pP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Hà</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Nam</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Ninh</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Nhị Hà</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Dinh</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Minh</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Phước Diêm</w:t>
            </w:r>
          </w:p>
        </w:tc>
        <w:tc>
          <w:tcPr>
            <w:tcW w:w="0" w:type="auto"/>
            <w:shd w:val="clear" w:color="auto" w:fill="auto"/>
            <w:vAlign w:val="center"/>
            <w:hideMark/>
          </w:tcPr>
          <w:p w:rsidR="00046927" w:rsidRPr="0047742E" w:rsidRDefault="00046927" w:rsidP="0068170B">
            <w:pPr>
              <w:jc w:val="center"/>
              <w:rPr>
                <w:b/>
                <w:color w:val="000000" w:themeColor="text1"/>
              </w:rPr>
            </w:pPr>
            <w:r w:rsidRPr="0047742E">
              <w:rPr>
                <w:b/>
                <w:color w:val="000000" w:themeColor="text1"/>
              </w:rPr>
              <w:t>Xã Cà Ná</w:t>
            </w:r>
          </w:p>
        </w:tc>
      </w:tr>
      <w:tr w:rsidR="0047742E" w:rsidRPr="0047742E" w:rsidTr="0068170B">
        <w:trPr>
          <w:trHeight w:val="345"/>
        </w:trPr>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(1)</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(2)</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(3)</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(4)=(5)+...+(12)</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(5)</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(6)</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(5)</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(6)</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(7)</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(10)</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(8)</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(12)</w:t>
            </w:r>
          </w:p>
        </w:tc>
      </w:tr>
      <w:tr w:rsidR="0047742E" w:rsidRPr="0047742E" w:rsidTr="0068170B">
        <w:trPr>
          <w:trHeight w:val="439"/>
        </w:trPr>
        <w:tc>
          <w:tcPr>
            <w:tcW w:w="0" w:type="auto"/>
            <w:shd w:val="clear" w:color="auto" w:fill="auto"/>
            <w:noWrap/>
            <w:vAlign w:val="center"/>
            <w:hideMark/>
          </w:tcPr>
          <w:p w:rsidR="00046927" w:rsidRPr="0047742E" w:rsidRDefault="00046927" w:rsidP="0068170B">
            <w:pPr>
              <w:jc w:val="center"/>
              <w:rPr>
                <w:b/>
                <w:bCs/>
                <w:color w:val="000000" w:themeColor="text1"/>
              </w:rPr>
            </w:pPr>
            <w:r w:rsidRPr="0047742E">
              <w:rPr>
                <w:b/>
                <w:bCs/>
                <w:color w:val="000000" w:themeColor="text1"/>
              </w:rPr>
              <w:t>A</w:t>
            </w:r>
          </w:p>
        </w:tc>
        <w:tc>
          <w:tcPr>
            <w:tcW w:w="0" w:type="auto"/>
            <w:shd w:val="clear" w:color="auto" w:fill="auto"/>
            <w:noWrap/>
            <w:vAlign w:val="center"/>
            <w:hideMark/>
          </w:tcPr>
          <w:p w:rsidR="00046927" w:rsidRPr="0047742E" w:rsidRDefault="00046927" w:rsidP="0068170B">
            <w:pPr>
              <w:jc w:val="center"/>
              <w:rPr>
                <w:b/>
                <w:bCs/>
                <w:color w:val="000000" w:themeColor="text1"/>
              </w:rPr>
            </w:pPr>
            <w:r w:rsidRPr="0047742E">
              <w:rPr>
                <w:b/>
                <w:bCs/>
                <w:color w:val="000000" w:themeColor="text1"/>
              </w:rPr>
              <w:t>TỔNG DIỆN TÍCH (1+2)</w:t>
            </w:r>
          </w:p>
        </w:tc>
        <w:tc>
          <w:tcPr>
            <w:tcW w:w="0" w:type="auto"/>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407,31</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9,92</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0,88</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30,05</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169,12</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122,63</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60,60</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4,48</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9,63</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 xml:space="preserve">1 </w:t>
            </w:r>
          </w:p>
        </w:tc>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Đất nông nghiệp</w:t>
            </w:r>
          </w:p>
        </w:tc>
        <w:tc>
          <w:tcPr>
            <w:tcW w:w="0" w:type="auto"/>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NNP</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188,94</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27,32</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151,22</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10,40</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 </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nông nghiệp khác</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NKH</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188,94</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27,32</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151,22</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10,40</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2</w:t>
            </w:r>
          </w:p>
        </w:tc>
        <w:tc>
          <w:tcPr>
            <w:tcW w:w="0" w:type="auto"/>
            <w:shd w:val="clear" w:color="auto" w:fill="auto"/>
            <w:vAlign w:val="center"/>
            <w:hideMark/>
          </w:tcPr>
          <w:p w:rsidR="00046927" w:rsidRPr="0047742E" w:rsidRDefault="00046927" w:rsidP="0068170B">
            <w:pPr>
              <w:rPr>
                <w:b/>
                <w:bCs/>
                <w:color w:val="000000" w:themeColor="text1"/>
              </w:rPr>
            </w:pPr>
            <w:r w:rsidRPr="0047742E">
              <w:rPr>
                <w:b/>
                <w:bCs/>
                <w:color w:val="000000" w:themeColor="text1"/>
              </w:rPr>
              <w:t>Đất phi nông nghiệp</w:t>
            </w:r>
          </w:p>
        </w:tc>
        <w:tc>
          <w:tcPr>
            <w:tcW w:w="0" w:type="auto"/>
            <w:shd w:val="clear" w:color="auto" w:fill="auto"/>
            <w:vAlign w:val="center"/>
            <w:hideMark/>
          </w:tcPr>
          <w:p w:rsidR="00046927" w:rsidRPr="0047742E" w:rsidRDefault="00046927" w:rsidP="0068170B">
            <w:pPr>
              <w:jc w:val="center"/>
              <w:rPr>
                <w:b/>
                <w:bCs/>
                <w:color w:val="000000" w:themeColor="text1"/>
              </w:rPr>
            </w:pPr>
            <w:r w:rsidRPr="0047742E">
              <w:rPr>
                <w:b/>
                <w:bCs/>
                <w:color w:val="000000" w:themeColor="text1"/>
              </w:rPr>
              <w:t>PNN</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218,37</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9,92</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0,88</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2,73</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17,90</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112,23</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60,60</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4,48</w:t>
            </w:r>
          </w:p>
        </w:tc>
        <w:tc>
          <w:tcPr>
            <w:tcW w:w="0" w:type="auto"/>
            <w:shd w:val="clear" w:color="auto" w:fill="auto"/>
            <w:vAlign w:val="center"/>
            <w:hideMark/>
          </w:tcPr>
          <w:p w:rsidR="00046927" w:rsidRPr="0047742E" w:rsidRDefault="00046927" w:rsidP="0068170B">
            <w:pPr>
              <w:jc w:val="right"/>
              <w:rPr>
                <w:b/>
                <w:bCs/>
                <w:color w:val="000000" w:themeColor="text1"/>
              </w:rPr>
            </w:pPr>
            <w:r w:rsidRPr="0047742E">
              <w:rPr>
                <w:b/>
                <w:bCs/>
                <w:color w:val="000000" w:themeColor="text1"/>
              </w:rPr>
              <w:t>9,63</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2.1</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quốc phòng</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CQP</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0,11</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0,11</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2.2</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cụm công nghiệp</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SKN</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0,37</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0,37</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2.3</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thương mại, dịch vụ</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TMD</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85,67</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82,62</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0,05</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3,00</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2.4</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cơ sở sản xuất phi nông nghiệp</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SKC</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2,30</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2,30</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2.5</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sử dụng cho hoạt động khoáng sản</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SKS</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4,81</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4,81</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2.6</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sản xuất vật liệu xây dựng, làm đồ gốm</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SKX</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6,40</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1,92</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4,48</w:t>
            </w:r>
          </w:p>
        </w:tc>
      </w:tr>
      <w:tr w:rsidR="0047742E" w:rsidRPr="0047742E" w:rsidTr="0068170B">
        <w:trPr>
          <w:trHeight w:val="63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2.7</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phát triển hạ tầng cấp quốc gia, cấp tỉnh, cấp huyện, cấp xã</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DHT</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113,13</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9,92</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0,88</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2,73</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17,90</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22,03</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58,26</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1,07</w:t>
            </w:r>
          </w:p>
        </w:tc>
        <w:tc>
          <w:tcPr>
            <w:tcW w:w="0" w:type="auto"/>
            <w:shd w:val="clear" w:color="auto" w:fill="auto"/>
            <w:noWrap/>
            <w:vAlign w:val="center"/>
            <w:hideMark/>
          </w:tcPr>
          <w:p w:rsidR="00046927" w:rsidRPr="0047742E" w:rsidRDefault="00046927" w:rsidP="0068170B">
            <w:pPr>
              <w:jc w:val="right"/>
              <w:rPr>
                <w:color w:val="000000" w:themeColor="text1"/>
              </w:rPr>
            </w:pPr>
            <w:r w:rsidRPr="0047742E">
              <w:rPr>
                <w:color w:val="000000" w:themeColor="text1"/>
              </w:rPr>
              <w:t>0,34</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Đất giao thông</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DGT</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29,92</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3,27</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0,88</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0,62</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1,67</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19,81</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3,19</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0,14</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0,34</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Đất thủy lợi</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DTL</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7,56</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6,12</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1,41</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0,03</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bottom"/>
            <w:hideMark/>
          </w:tcPr>
          <w:p w:rsidR="00046927" w:rsidRPr="0047742E" w:rsidRDefault="00046927" w:rsidP="0068170B">
            <w:pPr>
              <w:rPr>
                <w:i/>
                <w:iCs/>
                <w:color w:val="000000" w:themeColor="text1"/>
              </w:rPr>
            </w:pPr>
            <w:r w:rsidRPr="0047742E">
              <w:rPr>
                <w:i/>
                <w:iCs/>
                <w:color w:val="000000" w:themeColor="text1"/>
              </w:rPr>
              <w:t>Đất xây dựng cơ sở y tế</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DYT</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0,10</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0,10</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noWrap/>
            <w:vAlign w:val="bottom"/>
            <w:hideMark/>
          </w:tcPr>
          <w:p w:rsidR="00046927" w:rsidRPr="0047742E" w:rsidRDefault="00046927" w:rsidP="0068170B">
            <w:pPr>
              <w:rPr>
                <w:i/>
                <w:iCs/>
                <w:color w:val="000000" w:themeColor="text1"/>
              </w:rPr>
            </w:pPr>
            <w:r w:rsidRPr="0047742E">
              <w:rPr>
                <w:i/>
                <w:iCs/>
                <w:color w:val="000000" w:themeColor="text1"/>
              </w:rPr>
              <w:t>Đất xây dựng cơ sở giáo dục-đào tạo</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DGD</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1,31</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1,31</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lastRenderedPageBreak/>
              <w:t> </w:t>
            </w:r>
          </w:p>
        </w:tc>
        <w:tc>
          <w:tcPr>
            <w:tcW w:w="0" w:type="auto"/>
            <w:shd w:val="clear" w:color="auto" w:fill="auto"/>
            <w:noWrap/>
            <w:vAlign w:val="bottom"/>
            <w:hideMark/>
          </w:tcPr>
          <w:p w:rsidR="00046927" w:rsidRPr="0047742E" w:rsidRDefault="00046927" w:rsidP="0068170B">
            <w:pPr>
              <w:rPr>
                <w:i/>
                <w:iCs/>
                <w:color w:val="000000" w:themeColor="text1"/>
              </w:rPr>
            </w:pPr>
            <w:r w:rsidRPr="0047742E">
              <w:rPr>
                <w:i/>
                <w:iCs/>
                <w:color w:val="000000" w:themeColor="text1"/>
              </w:rPr>
              <w:t>Đất xây dựng cơ sở thể dục-thể thao</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DTT</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0,54</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0,54</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r>
      <w:tr w:rsidR="0047742E" w:rsidRPr="0047742E" w:rsidTr="0068170B">
        <w:trPr>
          <w:trHeight w:val="315"/>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Đất công trình năng lượng</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DNL</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73,46</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0,53</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2,11</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14,82</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55,07</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0,93</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 </w:t>
            </w:r>
          </w:p>
        </w:tc>
        <w:tc>
          <w:tcPr>
            <w:tcW w:w="0" w:type="auto"/>
            <w:shd w:val="clear" w:color="auto" w:fill="auto"/>
            <w:vAlign w:val="center"/>
            <w:hideMark/>
          </w:tcPr>
          <w:p w:rsidR="00046927" w:rsidRPr="0047742E" w:rsidRDefault="00046927" w:rsidP="0068170B">
            <w:pPr>
              <w:rPr>
                <w:i/>
                <w:iCs/>
                <w:color w:val="000000" w:themeColor="text1"/>
              </w:rPr>
            </w:pPr>
            <w:r w:rsidRPr="0047742E">
              <w:rPr>
                <w:i/>
                <w:iCs/>
                <w:color w:val="000000" w:themeColor="text1"/>
              </w:rPr>
              <w:t>Đất bãi thải, xử lý chất thải</w:t>
            </w:r>
          </w:p>
        </w:tc>
        <w:tc>
          <w:tcPr>
            <w:tcW w:w="0" w:type="auto"/>
            <w:shd w:val="clear" w:color="auto" w:fill="auto"/>
            <w:vAlign w:val="center"/>
            <w:hideMark/>
          </w:tcPr>
          <w:p w:rsidR="00046927" w:rsidRPr="0047742E" w:rsidRDefault="00046927" w:rsidP="0068170B">
            <w:pPr>
              <w:jc w:val="center"/>
              <w:rPr>
                <w:i/>
                <w:iCs/>
                <w:color w:val="000000" w:themeColor="text1"/>
              </w:rPr>
            </w:pPr>
            <w:r w:rsidRPr="0047742E">
              <w:rPr>
                <w:i/>
                <w:iCs/>
                <w:color w:val="000000" w:themeColor="text1"/>
              </w:rPr>
              <w:t>DRA</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0,24</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0,24</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c>
          <w:tcPr>
            <w:tcW w:w="0" w:type="auto"/>
            <w:shd w:val="clear" w:color="auto" w:fill="auto"/>
            <w:noWrap/>
            <w:vAlign w:val="center"/>
            <w:hideMark/>
          </w:tcPr>
          <w:p w:rsidR="00046927" w:rsidRPr="0047742E" w:rsidRDefault="00046927" w:rsidP="0068170B">
            <w:pPr>
              <w:jc w:val="right"/>
              <w:rPr>
                <w:i/>
                <w:iCs/>
                <w:color w:val="000000" w:themeColor="text1"/>
              </w:rPr>
            </w:pPr>
            <w:r w:rsidRPr="0047742E">
              <w:rPr>
                <w:i/>
                <w:iCs/>
                <w:color w:val="000000" w:themeColor="text1"/>
              </w:rPr>
              <w:t> </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2.8</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khu vui chơi, giải trí công cộng</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DKV</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1,75</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1,75</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2.9</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ở tại nông thôn</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ONT</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2,65</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2,35</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0,30</w:t>
            </w:r>
          </w:p>
        </w:tc>
        <w:tc>
          <w:tcPr>
            <w:tcW w:w="0" w:type="auto"/>
            <w:shd w:val="clear" w:color="auto" w:fill="auto"/>
            <w:vAlign w:val="center"/>
            <w:hideMark/>
          </w:tcPr>
          <w:p w:rsidR="00046927" w:rsidRPr="0047742E" w:rsidRDefault="00046927" w:rsidP="0068170B">
            <w:pPr>
              <w:jc w:val="right"/>
              <w:rPr>
                <w:color w:val="000000" w:themeColor="text1"/>
              </w:rPr>
            </w:pPr>
            <w:r w:rsidRPr="0047742E">
              <w:rPr>
                <w:color w:val="000000" w:themeColor="text1"/>
              </w:rPr>
              <w:t> </w:t>
            </w:r>
          </w:p>
        </w:tc>
      </w:tr>
      <w:tr w:rsidR="0047742E" w:rsidRPr="0047742E" w:rsidTr="0068170B">
        <w:trPr>
          <w:trHeight w:val="360"/>
        </w:trPr>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2.10</w:t>
            </w:r>
          </w:p>
        </w:tc>
        <w:tc>
          <w:tcPr>
            <w:tcW w:w="0" w:type="auto"/>
            <w:shd w:val="clear" w:color="auto" w:fill="auto"/>
            <w:vAlign w:val="center"/>
            <w:hideMark/>
          </w:tcPr>
          <w:p w:rsidR="00046927" w:rsidRPr="0047742E" w:rsidRDefault="00046927" w:rsidP="0068170B">
            <w:pPr>
              <w:rPr>
                <w:color w:val="000000" w:themeColor="text1"/>
              </w:rPr>
            </w:pPr>
            <w:r w:rsidRPr="0047742E">
              <w:rPr>
                <w:color w:val="000000" w:themeColor="text1"/>
              </w:rPr>
              <w:t>Đất có mặt nước chuyên dùng</w:t>
            </w:r>
          </w:p>
        </w:tc>
        <w:tc>
          <w:tcPr>
            <w:tcW w:w="0" w:type="auto"/>
            <w:shd w:val="clear" w:color="auto" w:fill="auto"/>
            <w:vAlign w:val="center"/>
            <w:hideMark/>
          </w:tcPr>
          <w:p w:rsidR="00046927" w:rsidRPr="0047742E" w:rsidRDefault="00046927" w:rsidP="0068170B">
            <w:pPr>
              <w:jc w:val="center"/>
              <w:rPr>
                <w:color w:val="000000" w:themeColor="text1"/>
              </w:rPr>
            </w:pPr>
            <w:r w:rsidRPr="0047742E">
              <w:rPr>
                <w:color w:val="000000" w:themeColor="text1"/>
              </w:rPr>
              <w:t>MNC</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1,18</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1,18</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c>
          <w:tcPr>
            <w:tcW w:w="0" w:type="auto"/>
            <w:shd w:val="clear" w:color="auto" w:fill="auto"/>
            <w:noWrap/>
            <w:vAlign w:val="bottom"/>
            <w:hideMark/>
          </w:tcPr>
          <w:p w:rsidR="00046927" w:rsidRPr="0047742E" w:rsidRDefault="00046927" w:rsidP="0068170B">
            <w:pPr>
              <w:jc w:val="right"/>
              <w:rPr>
                <w:color w:val="000000" w:themeColor="text1"/>
              </w:rPr>
            </w:pPr>
            <w:r w:rsidRPr="0047742E">
              <w:rPr>
                <w:color w:val="000000" w:themeColor="text1"/>
              </w:rPr>
              <w:t> </w:t>
            </w:r>
          </w:p>
        </w:tc>
      </w:tr>
    </w:tbl>
    <w:p w:rsidR="00BD3DA3" w:rsidRPr="0047742E" w:rsidRDefault="00BD3DA3" w:rsidP="00114013">
      <w:pPr>
        <w:widowControl w:val="0"/>
        <w:autoSpaceDE w:val="0"/>
        <w:autoSpaceDN w:val="0"/>
        <w:adjustRightInd w:val="0"/>
        <w:spacing w:before="120"/>
        <w:jc w:val="center"/>
        <w:rPr>
          <w:b/>
          <w:bCs/>
          <w:color w:val="000000" w:themeColor="text1"/>
          <w:sz w:val="26"/>
          <w:szCs w:val="26"/>
        </w:rPr>
      </w:pPr>
    </w:p>
    <w:p w:rsidR="00046927" w:rsidRPr="0047742E" w:rsidRDefault="00046927" w:rsidP="00114013">
      <w:pPr>
        <w:widowControl w:val="0"/>
        <w:autoSpaceDE w:val="0"/>
        <w:autoSpaceDN w:val="0"/>
        <w:adjustRightInd w:val="0"/>
        <w:spacing w:before="120"/>
        <w:jc w:val="center"/>
        <w:rPr>
          <w:b/>
          <w:bCs/>
          <w:color w:val="000000" w:themeColor="text1"/>
          <w:sz w:val="26"/>
          <w:szCs w:val="26"/>
        </w:rPr>
      </w:pPr>
    </w:p>
    <w:p w:rsidR="00046927" w:rsidRPr="0047742E" w:rsidRDefault="00046927" w:rsidP="00114013">
      <w:pPr>
        <w:widowControl w:val="0"/>
        <w:autoSpaceDE w:val="0"/>
        <w:autoSpaceDN w:val="0"/>
        <w:adjustRightInd w:val="0"/>
        <w:spacing w:before="120"/>
        <w:jc w:val="center"/>
        <w:rPr>
          <w:b/>
          <w:bCs/>
          <w:color w:val="000000" w:themeColor="text1"/>
          <w:sz w:val="26"/>
          <w:szCs w:val="26"/>
        </w:rPr>
      </w:pPr>
    </w:p>
    <w:p w:rsidR="00046927" w:rsidRPr="0047742E" w:rsidRDefault="00046927" w:rsidP="00114013">
      <w:pPr>
        <w:widowControl w:val="0"/>
        <w:autoSpaceDE w:val="0"/>
        <w:autoSpaceDN w:val="0"/>
        <w:adjustRightInd w:val="0"/>
        <w:spacing w:before="120"/>
        <w:jc w:val="center"/>
        <w:rPr>
          <w:b/>
          <w:bCs/>
          <w:color w:val="000000" w:themeColor="text1"/>
          <w:sz w:val="26"/>
          <w:szCs w:val="26"/>
        </w:rPr>
      </w:pPr>
    </w:p>
    <w:p w:rsidR="00046927" w:rsidRPr="0047742E" w:rsidRDefault="00046927" w:rsidP="00114013">
      <w:pPr>
        <w:widowControl w:val="0"/>
        <w:autoSpaceDE w:val="0"/>
        <w:autoSpaceDN w:val="0"/>
        <w:adjustRightInd w:val="0"/>
        <w:spacing w:before="120"/>
        <w:jc w:val="center"/>
        <w:rPr>
          <w:b/>
          <w:bCs/>
          <w:color w:val="000000" w:themeColor="text1"/>
          <w:sz w:val="26"/>
          <w:szCs w:val="26"/>
        </w:rPr>
      </w:pPr>
    </w:p>
    <w:p w:rsidR="00046927" w:rsidRPr="0047742E" w:rsidRDefault="00046927" w:rsidP="00114013">
      <w:pPr>
        <w:widowControl w:val="0"/>
        <w:autoSpaceDE w:val="0"/>
        <w:autoSpaceDN w:val="0"/>
        <w:adjustRightInd w:val="0"/>
        <w:spacing w:before="120"/>
        <w:jc w:val="center"/>
        <w:rPr>
          <w:b/>
          <w:bCs/>
          <w:color w:val="000000" w:themeColor="text1"/>
          <w:sz w:val="26"/>
          <w:szCs w:val="26"/>
        </w:rPr>
      </w:pPr>
    </w:p>
    <w:p w:rsidR="00046927" w:rsidRPr="0047742E" w:rsidRDefault="00046927" w:rsidP="00114013">
      <w:pPr>
        <w:widowControl w:val="0"/>
        <w:autoSpaceDE w:val="0"/>
        <w:autoSpaceDN w:val="0"/>
        <w:adjustRightInd w:val="0"/>
        <w:spacing w:before="120"/>
        <w:jc w:val="center"/>
        <w:rPr>
          <w:b/>
          <w:bCs/>
          <w:color w:val="000000" w:themeColor="text1"/>
          <w:sz w:val="26"/>
          <w:szCs w:val="26"/>
        </w:rPr>
      </w:pPr>
    </w:p>
    <w:p w:rsidR="00046927" w:rsidRPr="0047742E" w:rsidRDefault="00046927" w:rsidP="00114013">
      <w:pPr>
        <w:widowControl w:val="0"/>
        <w:autoSpaceDE w:val="0"/>
        <w:autoSpaceDN w:val="0"/>
        <w:adjustRightInd w:val="0"/>
        <w:spacing w:before="120"/>
        <w:jc w:val="center"/>
        <w:rPr>
          <w:b/>
          <w:bCs/>
          <w:color w:val="000000" w:themeColor="text1"/>
          <w:sz w:val="26"/>
          <w:szCs w:val="26"/>
        </w:rPr>
      </w:pPr>
    </w:p>
    <w:p w:rsidR="00046927" w:rsidRPr="0047742E" w:rsidRDefault="00046927" w:rsidP="00114013">
      <w:pPr>
        <w:widowControl w:val="0"/>
        <w:autoSpaceDE w:val="0"/>
        <w:autoSpaceDN w:val="0"/>
        <w:adjustRightInd w:val="0"/>
        <w:spacing w:before="120"/>
        <w:jc w:val="center"/>
        <w:rPr>
          <w:b/>
          <w:bCs/>
          <w:color w:val="000000" w:themeColor="text1"/>
          <w:sz w:val="26"/>
          <w:szCs w:val="26"/>
        </w:rPr>
      </w:pPr>
    </w:p>
    <w:p w:rsidR="00046927" w:rsidRPr="0047742E" w:rsidRDefault="00046927" w:rsidP="00114013">
      <w:pPr>
        <w:widowControl w:val="0"/>
        <w:autoSpaceDE w:val="0"/>
        <w:autoSpaceDN w:val="0"/>
        <w:adjustRightInd w:val="0"/>
        <w:spacing w:before="120"/>
        <w:jc w:val="center"/>
        <w:rPr>
          <w:b/>
          <w:bCs/>
          <w:color w:val="000000" w:themeColor="text1"/>
          <w:sz w:val="26"/>
          <w:szCs w:val="26"/>
        </w:rPr>
      </w:pPr>
    </w:p>
    <w:p w:rsidR="00046927" w:rsidRPr="0047742E" w:rsidRDefault="00046927" w:rsidP="00114013">
      <w:pPr>
        <w:widowControl w:val="0"/>
        <w:autoSpaceDE w:val="0"/>
        <w:autoSpaceDN w:val="0"/>
        <w:adjustRightInd w:val="0"/>
        <w:spacing w:before="120"/>
        <w:jc w:val="center"/>
        <w:rPr>
          <w:b/>
          <w:bCs/>
          <w:color w:val="000000" w:themeColor="text1"/>
          <w:sz w:val="26"/>
          <w:szCs w:val="26"/>
        </w:rPr>
      </w:pPr>
    </w:p>
    <w:p w:rsidR="00BD3DA3" w:rsidRPr="0047742E" w:rsidRDefault="00BD3DA3" w:rsidP="00114013">
      <w:pPr>
        <w:widowControl w:val="0"/>
        <w:autoSpaceDE w:val="0"/>
        <w:autoSpaceDN w:val="0"/>
        <w:adjustRightInd w:val="0"/>
        <w:spacing w:before="120"/>
        <w:jc w:val="center"/>
        <w:rPr>
          <w:b/>
          <w:bCs/>
          <w:color w:val="000000" w:themeColor="text1"/>
          <w:sz w:val="26"/>
          <w:szCs w:val="26"/>
        </w:rPr>
      </w:pPr>
    </w:p>
    <w:p w:rsidR="000E1A20" w:rsidRPr="0047742E" w:rsidRDefault="00114013" w:rsidP="00114013">
      <w:pPr>
        <w:widowControl w:val="0"/>
        <w:autoSpaceDE w:val="0"/>
        <w:autoSpaceDN w:val="0"/>
        <w:adjustRightInd w:val="0"/>
        <w:spacing w:before="120"/>
        <w:jc w:val="center"/>
        <w:rPr>
          <w:b/>
          <w:color w:val="000000" w:themeColor="text1"/>
          <w:sz w:val="28"/>
          <w:szCs w:val="28"/>
        </w:rPr>
      </w:pPr>
      <w:r w:rsidRPr="0047742E">
        <w:rPr>
          <w:b/>
          <w:color w:val="000000" w:themeColor="text1"/>
          <w:sz w:val="28"/>
          <w:szCs w:val="28"/>
        </w:rPr>
        <w:lastRenderedPageBreak/>
        <w:t xml:space="preserve">Biểu 5: </w:t>
      </w:r>
      <w:r w:rsidR="00327F9C" w:rsidRPr="0047742E">
        <w:rPr>
          <w:b/>
          <w:color w:val="000000" w:themeColor="text1"/>
          <w:sz w:val="28"/>
          <w:szCs w:val="28"/>
        </w:rPr>
        <w:t xml:space="preserve">DANH MỤC </w:t>
      </w:r>
      <w:r w:rsidRPr="0047742E">
        <w:rPr>
          <w:b/>
          <w:color w:val="000000" w:themeColor="text1"/>
          <w:sz w:val="28"/>
          <w:szCs w:val="28"/>
        </w:rPr>
        <w:t xml:space="preserve">CÔNG TRÌNH, DỰ </w:t>
      </w:r>
      <w:proofErr w:type="gramStart"/>
      <w:r w:rsidRPr="0047742E">
        <w:rPr>
          <w:b/>
          <w:color w:val="000000" w:themeColor="text1"/>
          <w:sz w:val="28"/>
          <w:szCs w:val="28"/>
        </w:rPr>
        <w:t>ÁN</w:t>
      </w:r>
      <w:proofErr w:type="gramEnd"/>
      <w:r w:rsidRPr="0047742E">
        <w:rPr>
          <w:b/>
          <w:color w:val="000000" w:themeColor="text1"/>
          <w:sz w:val="28"/>
          <w:szCs w:val="28"/>
        </w:rPr>
        <w:t xml:space="preserve"> THỰC HIỆN TRONG NĂM KẾ HOẠCH SỬ DỤNG ĐẤT 2022</w:t>
      </w:r>
    </w:p>
    <w:p w:rsidR="00114013" w:rsidRPr="0047742E" w:rsidRDefault="00114013" w:rsidP="00114013">
      <w:pPr>
        <w:jc w:val="center"/>
        <w:rPr>
          <w:color w:val="000000" w:themeColor="text1"/>
          <w:sz w:val="28"/>
          <w:szCs w:val="28"/>
        </w:rPr>
      </w:pPr>
      <w:r w:rsidRPr="0047742E">
        <w:rPr>
          <w:color w:val="000000" w:themeColor="text1"/>
          <w:sz w:val="28"/>
          <w:szCs w:val="28"/>
        </w:rPr>
        <w:t>(</w:t>
      </w:r>
      <w:r w:rsidRPr="0047742E">
        <w:rPr>
          <w:i/>
          <w:color w:val="000000" w:themeColor="text1"/>
          <w:sz w:val="28"/>
          <w:szCs w:val="28"/>
        </w:rPr>
        <w:t xml:space="preserve">Kèm </w:t>
      </w:r>
      <w:proofErr w:type="gramStart"/>
      <w:r w:rsidRPr="0047742E">
        <w:rPr>
          <w:i/>
          <w:color w:val="000000" w:themeColor="text1"/>
          <w:sz w:val="28"/>
          <w:szCs w:val="28"/>
        </w:rPr>
        <w:t>theo</w:t>
      </w:r>
      <w:proofErr w:type="gramEnd"/>
      <w:r w:rsidRPr="0047742E">
        <w:rPr>
          <w:i/>
          <w:color w:val="000000" w:themeColor="text1"/>
          <w:sz w:val="28"/>
          <w:szCs w:val="28"/>
        </w:rPr>
        <w:t xml:space="preserve"> Quyết định số:  </w:t>
      </w:r>
      <w:r w:rsidR="00696A3E" w:rsidRPr="0047742E">
        <w:rPr>
          <w:i/>
          <w:color w:val="000000" w:themeColor="text1"/>
          <w:sz w:val="28"/>
          <w:szCs w:val="28"/>
          <w:lang w:val="vi-VN"/>
        </w:rPr>
        <w:t xml:space="preserve">      </w:t>
      </w:r>
      <w:r w:rsidRPr="0047742E">
        <w:rPr>
          <w:i/>
          <w:color w:val="000000" w:themeColor="text1"/>
          <w:sz w:val="28"/>
          <w:szCs w:val="28"/>
        </w:rPr>
        <w:t xml:space="preserve">/QĐ-UBND ngày   </w:t>
      </w:r>
      <w:r w:rsidR="00696A3E" w:rsidRPr="0047742E">
        <w:rPr>
          <w:i/>
          <w:color w:val="000000" w:themeColor="text1"/>
          <w:sz w:val="28"/>
          <w:szCs w:val="28"/>
          <w:lang w:val="vi-VN"/>
        </w:rPr>
        <w:t xml:space="preserve">   </w:t>
      </w:r>
      <w:r w:rsidRPr="0047742E">
        <w:rPr>
          <w:i/>
          <w:color w:val="000000" w:themeColor="text1"/>
          <w:sz w:val="28"/>
          <w:szCs w:val="28"/>
        </w:rPr>
        <w:t xml:space="preserve"> /</w:t>
      </w:r>
      <w:r w:rsidR="001F2246">
        <w:rPr>
          <w:i/>
          <w:color w:val="000000" w:themeColor="text1"/>
          <w:sz w:val="28"/>
          <w:szCs w:val="28"/>
        </w:rPr>
        <w:t>7</w:t>
      </w:r>
      <w:bookmarkStart w:id="0" w:name="_GoBack"/>
      <w:bookmarkEnd w:id="0"/>
      <w:r w:rsidRPr="0047742E">
        <w:rPr>
          <w:i/>
          <w:color w:val="000000" w:themeColor="text1"/>
          <w:sz w:val="28"/>
          <w:szCs w:val="28"/>
        </w:rPr>
        <w:t>/2022 của Ủy ban nhân dân tỉnh Ninh Thuận</w:t>
      </w:r>
      <w:r w:rsidRPr="0047742E">
        <w:rPr>
          <w:color w:val="000000" w:themeColor="text1"/>
          <w:sz w:val="28"/>
          <w:szCs w:val="28"/>
        </w:rPr>
        <w:t>)</w:t>
      </w:r>
    </w:p>
    <w:p w:rsidR="00114013" w:rsidRPr="0047742E" w:rsidRDefault="00114013" w:rsidP="00114013">
      <w:pPr>
        <w:widowControl w:val="0"/>
        <w:autoSpaceDE w:val="0"/>
        <w:autoSpaceDN w:val="0"/>
        <w:adjustRightInd w:val="0"/>
        <w:jc w:val="right"/>
        <w:rPr>
          <w:color w:val="000000" w:themeColor="text1"/>
          <w:sz w:val="28"/>
          <w:szCs w:val="28"/>
        </w:rPr>
      </w:pPr>
      <w:r w:rsidRPr="0047742E">
        <w:rPr>
          <w:color w:val="000000" w:themeColor="text1"/>
          <w:sz w:val="28"/>
          <w:szCs w:val="28"/>
        </w:rPr>
        <w:t>Đơn vị tính: ha</w:t>
      </w:r>
    </w:p>
    <w:tbl>
      <w:tblPr>
        <w:tblW w:w="0" w:type="auto"/>
        <w:jc w:val="center"/>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9"/>
        <w:gridCol w:w="6936"/>
        <w:gridCol w:w="844"/>
        <w:gridCol w:w="1163"/>
        <w:gridCol w:w="924"/>
        <w:gridCol w:w="924"/>
        <w:gridCol w:w="1078"/>
        <w:gridCol w:w="2423"/>
      </w:tblGrid>
      <w:tr w:rsidR="00687AE2" w:rsidRPr="0047742E" w:rsidTr="00687AE2">
        <w:trPr>
          <w:trHeight w:val="106"/>
          <w:tblHeader/>
          <w:jc w:val="center"/>
        </w:trPr>
        <w:tc>
          <w:tcPr>
            <w:tcW w:w="719" w:type="dxa"/>
            <w:vMerge w:val="restart"/>
            <w:shd w:val="clear" w:color="auto" w:fill="auto"/>
            <w:noWrap/>
            <w:vAlign w:val="center"/>
            <w:hideMark/>
          </w:tcPr>
          <w:p w:rsidR="00687AE2" w:rsidRPr="0047742E" w:rsidRDefault="00687AE2" w:rsidP="0068170B">
            <w:pPr>
              <w:jc w:val="center"/>
              <w:rPr>
                <w:b/>
                <w:bCs/>
                <w:color w:val="000000" w:themeColor="text1"/>
              </w:rPr>
            </w:pPr>
            <w:r w:rsidRPr="0047742E">
              <w:rPr>
                <w:b/>
                <w:bCs/>
                <w:color w:val="000000" w:themeColor="text1"/>
              </w:rPr>
              <w:t>STT</w:t>
            </w:r>
          </w:p>
        </w:tc>
        <w:tc>
          <w:tcPr>
            <w:tcW w:w="6936" w:type="dxa"/>
            <w:vMerge w:val="restart"/>
            <w:shd w:val="clear" w:color="auto" w:fill="auto"/>
            <w:vAlign w:val="center"/>
            <w:hideMark/>
          </w:tcPr>
          <w:p w:rsidR="00687AE2" w:rsidRPr="0047742E" w:rsidRDefault="00687AE2" w:rsidP="0068170B">
            <w:pPr>
              <w:jc w:val="center"/>
              <w:rPr>
                <w:b/>
                <w:bCs/>
                <w:color w:val="000000" w:themeColor="text1"/>
              </w:rPr>
            </w:pPr>
            <w:r w:rsidRPr="0047742E">
              <w:rPr>
                <w:b/>
                <w:bCs/>
                <w:color w:val="000000" w:themeColor="text1"/>
              </w:rPr>
              <w:t>Hạng mục</w:t>
            </w:r>
          </w:p>
        </w:tc>
        <w:tc>
          <w:tcPr>
            <w:tcW w:w="844" w:type="dxa"/>
            <w:vMerge w:val="restart"/>
            <w:shd w:val="clear" w:color="auto" w:fill="auto"/>
            <w:vAlign w:val="center"/>
            <w:hideMark/>
          </w:tcPr>
          <w:p w:rsidR="00687AE2" w:rsidRPr="0047742E" w:rsidRDefault="00687AE2" w:rsidP="0068170B">
            <w:pPr>
              <w:jc w:val="center"/>
              <w:rPr>
                <w:b/>
                <w:bCs/>
                <w:color w:val="000000" w:themeColor="text1"/>
              </w:rPr>
            </w:pPr>
            <w:r w:rsidRPr="0047742E">
              <w:rPr>
                <w:b/>
                <w:bCs/>
                <w:color w:val="000000" w:themeColor="text1"/>
              </w:rPr>
              <w:t>Mã</w:t>
            </w:r>
          </w:p>
        </w:tc>
        <w:tc>
          <w:tcPr>
            <w:tcW w:w="1163" w:type="dxa"/>
            <w:vMerge w:val="restart"/>
            <w:shd w:val="clear" w:color="auto" w:fill="auto"/>
            <w:vAlign w:val="center"/>
            <w:hideMark/>
          </w:tcPr>
          <w:p w:rsidR="00687AE2" w:rsidRPr="0047742E" w:rsidRDefault="00687AE2" w:rsidP="0068170B">
            <w:pPr>
              <w:jc w:val="center"/>
              <w:rPr>
                <w:b/>
                <w:bCs/>
                <w:color w:val="000000" w:themeColor="text1"/>
              </w:rPr>
            </w:pPr>
            <w:r w:rsidRPr="0047742E">
              <w:rPr>
                <w:b/>
                <w:bCs/>
                <w:color w:val="000000" w:themeColor="text1"/>
              </w:rPr>
              <w:t>Diện tích Kế hoạch (ha)</w:t>
            </w:r>
          </w:p>
        </w:tc>
        <w:tc>
          <w:tcPr>
            <w:tcW w:w="2926" w:type="dxa"/>
            <w:gridSpan w:val="3"/>
            <w:shd w:val="clear" w:color="auto" w:fill="auto"/>
            <w:vAlign w:val="center"/>
            <w:hideMark/>
          </w:tcPr>
          <w:p w:rsidR="00687AE2" w:rsidRPr="0047742E" w:rsidRDefault="00687AE2" w:rsidP="0068170B">
            <w:pPr>
              <w:jc w:val="center"/>
              <w:rPr>
                <w:b/>
                <w:bCs/>
                <w:color w:val="000000" w:themeColor="text1"/>
              </w:rPr>
            </w:pPr>
            <w:r w:rsidRPr="0047742E">
              <w:rPr>
                <w:b/>
                <w:bCs/>
                <w:color w:val="000000" w:themeColor="text1"/>
              </w:rPr>
              <w:t>Chuyển từ các loại đất</w:t>
            </w:r>
          </w:p>
        </w:tc>
        <w:tc>
          <w:tcPr>
            <w:tcW w:w="2423" w:type="dxa"/>
            <w:vMerge w:val="restart"/>
            <w:shd w:val="clear" w:color="auto" w:fill="auto"/>
            <w:vAlign w:val="center"/>
            <w:hideMark/>
          </w:tcPr>
          <w:p w:rsidR="00687AE2" w:rsidRPr="0047742E" w:rsidRDefault="00687AE2" w:rsidP="0068170B">
            <w:pPr>
              <w:jc w:val="center"/>
              <w:rPr>
                <w:b/>
                <w:bCs/>
                <w:color w:val="000000" w:themeColor="text1"/>
              </w:rPr>
            </w:pPr>
            <w:r w:rsidRPr="0047742E">
              <w:rPr>
                <w:b/>
                <w:bCs/>
                <w:color w:val="000000" w:themeColor="text1"/>
              </w:rPr>
              <w:t>Địa điểm (đến cấp xã)</w:t>
            </w:r>
          </w:p>
        </w:tc>
      </w:tr>
      <w:tr w:rsidR="00687AE2" w:rsidRPr="0047742E" w:rsidTr="00687AE2">
        <w:trPr>
          <w:trHeight w:val="3"/>
          <w:tblHeader/>
          <w:jc w:val="center"/>
        </w:trPr>
        <w:tc>
          <w:tcPr>
            <w:tcW w:w="719" w:type="dxa"/>
            <w:vMerge/>
            <w:vAlign w:val="center"/>
            <w:hideMark/>
          </w:tcPr>
          <w:p w:rsidR="00687AE2" w:rsidRPr="0047742E" w:rsidRDefault="00687AE2" w:rsidP="0068170B">
            <w:pPr>
              <w:rPr>
                <w:b/>
                <w:bCs/>
                <w:color w:val="000000" w:themeColor="text1"/>
              </w:rPr>
            </w:pPr>
          </w:p>
        </w:tc>
        <w:tc>
          <w:tcPr>
            <w:tcW w:w="6936" w:type="dxa"/>
            <w:vMerge/>
            <w:vAlign w:val="center"/>
            <w:hideMark/>
          </w:tcPr>
          <w:p w:rsidR="00687AE2" w:rsidRPr="0047742E" w:rsidRDefault="00687AE2" w:rsidP="0068170B">
            <w:pPr>
              <w:rPr>
                <w:b/>
                <w:bCs/>
                <w:color w:val="000000" w:themeColor="text1"/>
              </w:rPr>
            </w:pPr>
          </w:p>
        </w:tc>
        <w:tc>
          <w:tcPr>
            <w:tcW w:w="844" w:type="dxa"/>
            <w:vMerge/>
            <w:vAlign w:val="center"/>
            <w:hideMark/>
          </w:tcPr>
          <w:p w:rsidR="00687AE2" w:rsidRPr="0047742E" w:rsidRDefault="00687AE2" w:rsidP="0068170B">
            <w:pPr>
              <w:rPr>
                <w:b/>
                <w:bCs/>
                <w:color w:val="000000" w:themeColor="text1"/>
              </w:rPr>
            </w:pPr>
          </w:p>
        </w:tc>
        <w:tc>
          <w:tcPr>
            <w:tcW w:w="1163" w:type="dxa"/>
            <w:vMerge/>
            <w:vAlign w:val="center"/>
            <w:hideMark/>
          </w:tcPr>
          <w:p w:rsidR="00687AE2" w:rsidRPr="0047742E" w:rsidRDefault="00687AE2" w:rsidP="0068170B">
            <w:pPr>
              <w:rPr>
                <w:b/>
                <w:bCs/>
                <w:color w:val="000000" w:themeColor="text1"/>
              </w:rPr>
            </w:pP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xml:space="preserve"> LUA </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xml:space="preserve"> RPH </w:t>
            </w:r>
          </w:p>
        </w:tc>
        <w:tc>
          <w:tcPr>
            <w:tcW w:w="1078"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xml:space="preserve"> Đất khác </w:t>
            </w:r>
          </w:p>
        </w:tc>
        <w:tc>
          <w:tcPr>
            <w:tcW w:w="2423" w:type="dxa"/>
            <w:vMerge/>
            <w:vAlign w:val="center"/>
            <w:hideMark/>
          </w:tcPr>
          <w:p w:rsidR="00687AE2" w:rsidRPr="0047742E" w:rsidRDefault="00687AE2" w:rsidP="0068170B">
            <w:pPr>
              <w:rPr>
                <w:b/>
                <w:bCs/>
                <w:color w:val="000000" w:themeColor="text1"/>
              </w:rPr>
            </w:pPr>
          </w:p>
        </w:tc>
      </w:tr>
      <w:tr w:rsidR="00687AE2" w:rsidRPr="0047742E" w:rsidTr="00687AE2">
        <w:trPr>
          <w:trHeight w:val="106"/>
          <w:jc w:val="center"/>
        </w:trPr>
        <w:tc>
          <w:tcPr>
            <w:tcW w:w="719" w:type="dxa"/>
            <w:shd w:val="clear" w:color="auto" w:fill="auto"/>
            <w:vAlign w:val="center"/>
            <w:hideMark/>
          </w:tcPr>
          <w:p w:rsidR="00687AE2" w:rsidRPr="0047742E" w:rsidRDefault="00687AE2" w:rsidP="0068170B">
            <w:pPr>
              <w:jc w:val="center"/>
              <w:rPr>
                <w:color w:val="000000" w:themeColor="text1"/>
                <w:sz w:val="18"/>
                <w:szCs w:val="18"/>
              </w:rPr>
            </w:pPr>
            <w:r w:rsidRPr="0047742E">
              <w:rPr>
                <w:color w:val="000000" w:themeColor="text1"/>
                <w:sz w:val="18"/>
                <w:szCs w:val="18"/>
              </w:rPr>
              <w:t>(1)</w:t>
            </w:r>
          </w:p>
        </w:tc>
        <w:tc>
          <w:tcPr>
            <w:tcW w:w="6936" w:type="dxa"/>
            <w:shd w:val="clear" w:color="auto" w:fill="auto"/>
            <w:vAlign w:val="center"/>
            <w:hideMark/>
          </w:tcPr>
          <w:p w:rsidR="00687AE2" w:rsidRPr="0047742E" w:rsidRDefault="00687AE2" w:rsidP="0068170B">
            <w:pPr>
              <w:jc w:val="center"/>
              <w:rPr>
                <w:color w:val="000000" w:themeColor="text1"/>
                <w:sz w:val="18"/>
                <w:szCs w:val="18"/>
              </w:rPr>
            </w:pPr>
            <w:r w:rsidRPr="0047742E">
              <w:rPr>
                <w:color w:val="000000" w:themeColor="text1"/>
                <w:sz w:val="18"/>
                <w:szCs w:val="18"/>
              </w:rPr>
              <w:t>(2)</w:t>
            </w:r>
          </w:p>
        </w:tc>
        <w:tc>
          <w:tcPr>
            <w:tcW w:w="844" w:type="dxa"/>
            <w:shd w:val="clear" w:color="auto" w:fill="auto"/>
            <w:vAlign w:val="center"/>
            <w:hideMark/>
          </w:tcPr>
          <w:p w:rsidR="00687AE2" w:rsidRPr="0047742E" w:rsidRDefault="00687AE2" w:rsidP="0068170B">
            <w:pPr>
              <w:jc w:val="center"/>
              <w:rPr>
                <w:color w:val="000000" w:themeColor="text1"/>
                <w:sz w:val="18"/>
                <w:szCs w:val="18"/>
              </w:rPr>
            </w:pPr>
            <w:r w:rsidRPr="0047742E">
              <w:rPr>
                <w:color w:val="000000" w:themeColor="text1"/>
                <w:sz w:val="18"/>
                <w:szCs w:val="18"/>
              </w:rPr>
              <w:t>(3)</w:t>
            </w:r>
          </w:p>
        </w:tc>
        <w:tc>
          <w:tcPr>
            <w:tcW w:w="1163" w:type="dxa"/>
            <w:shd w:val="clear" w:color="auto" w:fill="auto"/>
            <w:vAlign w:val="center"/>
            <w:hideMark/>
          </w:tcPr>
          <w:p w:rsidR="00687AE2" w:rsidRPr="0047742E" w:rsidRDefault="00687AE2" w:rsidP="0068170B">
            <w:pPr>
              <w:jc w:val="center"/>
              <w:rPr>
                <w:color w:val="000000" w:themeColor="text1"/>
                <w:sz w:val="18"/>
                <w:szCs w:val="18"/>
              </w:rPr>
            </w:pPr>
            <w:r w:rsidRPr="0047742E">
              <w:rPr>
                <w:color w:val="000000" w:themeColor="text1"/>
                <w:sz w:val="18"/>
                <w:szCs w:val="18"/>
              </w:rPr>
              <w:t>(4)</w:t>
            </w:r>
            <w:proofErr w:type="gramStart"/>
            <w:r w:rsidRPr="0047742E">
              <w:rPr>
                <w:color w:val="000000" w:themeColor="text1"/>
                <w:sz w:val="18"/>
                <w:szCs w:val="18"/>
              </w:rPr>
              <w:t>=(</w:t>
            </w:r>
            <w:proofErr w:type="gramEnd"/>
            <w:r w:rsidRPr="0047742E">
              <w:rPr>
                <w:color w:val="000000" w:themeColor="text1"/>
                <w:sz w:val="18"/>
                <w:szCs w:val="18"/>
              </w:rPr>
              <w:t>5+..+7)</w:t>
            </w:r>
          </w:p>
        </w:tc>
        <w:tc>
          <w:tcPr>
            <w:tcW w:w="924" w:type="dxa"/>
            <w:shd w:val="clear" w:color="auto" w:fill="auto"/>
            <w:vAlign w:val="center"/>
            <w:hideMark/>
          </w:tcPr>
          <w:p w:rsidR="00687AE2" w:rsidRPr="0047742E" w:rsidRDefault="00687AE2" w:rsidP="0068170B">
            <w:pPr>
              <w:jc w:val="center"/>
              <w:rPr>
                <w:color w:val="000000" w:themeColor="text1"/>
                <w:sz w:val="18"/>
                <w:szCs w:val="18"/>
              </w:rPr>
            </w:pPr>
            <w:r w:rsidRPr="0047742E">
              <w:rPr>
                <w:color w:val="000000" w:themeColor="text1"/>
                <w:sz w:val="18"/>
                <w:szCs w:val="18"/>
              </w:rPr>
              <w:t>(5)</w:t>
            </w:r>
          </w:p>
        </w:tc>
        <w:tc>
          <w:tcPr>
            <w:tcW w:w="924" w:type="dxa"/>
            <w:shd w:val="clear" w:color="auto" w:fill="auto"/>
            <w:vAlign w:val="center"/>
            <w:hideMark/>
          </w:tcPr>
          <w:p w:rsidR="00687AE2" w:rsidRPr="0047742E" w:rsidRDefault="00687AE2" w:rsidP="0068170B">
            <w:pPr>
              <w:jc w:val="center"/>
              <w:rPr>
                <w:color w:val="000000" w:themeColor="text1"/>
                <w:sz w:val="18"/>
                <w:szCs w:val="18"/>
              </w:rPr>
            </w:pPr>
            <w:r w:rsidRPr="0047742E">
              <w:rPr>
                <w:color w:val="000000" w:themeColor="text1"/>
                <w:sz w:val="18"/>
                <w:szCs w:val="18"/>
              </w:rPr>
              <w:t>(6)</w:t>
            </w:r>
          </w:p>
        </w:tc>
        <w:tc>
          <w:tcPr>
            <w:tcW w:w="1078" w:type="dxa"/>
            <w:shd w:val="clear" w:color="auto" w:fill="auto"/>
            <w:vAlign w:val="center"/>
            <w:hideMark/>
          </w:tcPr>
          <w:p w:rsidR="00687AE2" w:rsidRPr="0047742E" w:rsidRDefault="00687AE2" w:rsidP="0068170B">
            <w:pPr>
              <w:jc w:val="center"/>
              <w:rPr>
                <w:color w:val="000000" w:themeColor="text1"/>
                <w:sz w:val="18"/>
                <w:szCs w:val="18"/>
              </w:rPr>
            </w:pPr>
            <w:r w:rsidRPr="0047742E">
              <w:rPr>
                <w:color w:val="000000" w:themeColor="text1"/>
                <w:sz w:val="18"/>
                <w:szCs w:val="18"/>
              </w:rPr>
              <w:t>(7)</w:t>
            </w:r>
          </w:p>
        </w:tc>
        <w:tc>
          <w:tcPr>
            <w:tcW w:w="2423" w:type="dxa"/>
            <w:shd w:val="clear" w:color="auto" w:fill="auto"/>
            <w:vAlign w:val="center"/>
            <w:hideMark/>
          </w:tcPr>
          <w:p w:rsidR="00687AE2" w:rsidRPr="0047742E" w:rsidRDefault="00687AE2" w:rsidP="0068170B">
            <w:pPr>
              <w:jc w:val="center"/>
              <w:rPr>
                <w:color w:val="000000" w:themeColor="text1"/>
                <w:sz w:val="18"/>
                <w:szCs w:val="18"/>
              </w:rPr>
            </w:pPr>
            <w:r w:rsidRPr="0047742E">
              <w:rPr>
                <w:color w:val="000000" w:themeColor="text1"/>
                <w:sz w:val="18"/>
                <w:szCs w:val="18"/>
              </w:rPr>
              <w:t>(8)</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color w:val="000000" w:themeColor="text1"/>
              </w:rPr>
            </w:pPr>
            <w:r w:rsidRPr="0047742E">
              <w:rPr>
                <w:b/>
                <w:bCs/>
                <w:color w:val="000000" w:themeColor="text1"/>
              </w:rPr>
              <w:t>1</w:t>
            </w:r>
          </w:p>
        </w:tc>
        <w:tc>
          <w:tcPr>
            <w:tcW w:w="6936" w:type="dxa"/>
            <w:shd w:val="clear" w:color="auto" w:fill="auto"/>
            <w:vAlign w:val="center"/>
            <w:hideMark/>
          </w:tcPr>
          <w:p w:rsidR="00687AE2" w:rsidRPr="0047742E" w:rsidRDefault="00687AE2" w:rsidP="0068170B">
            <w:pPr>
              <w:jc w:val="both"/>
              <w:rPr>
                <w:b/>
                <w:bCs/>
                <w:color w:val="000000" w:themeColor="text1"/>
              </w:rPr>
            </w:pPr>
            <w:r w:rsidRPr="0047742E">
              <w:rPr>
                <w:b/>
                <w:bCs/>
                <w:color w:val="000000" w:themeColor="text1"/>
              </w:rPr>
              <w:t>Công trình, dự án trong kế hoạch sử dụng đất cấp tỉnh</w:t>
            </w:r>
          </w:p>
        </w:tc>
        <w:tc>
          <w:tcPr>
            <w:tcW w:w="844" w:type="dxa"/>
            <w:shd w:val="clear" w:color="auto" w:fill="auto"/>
            <w:vAlign w:val="center"/>
            <w:hideMark/>
          </w:tcPr>
          <w:p w:rsidR="00687AE2" w:rsidRPr="0047742E" w:rsidRDefault="00687AE2" w:rsidP="0068170B">
            <w:pPr>
              <w:jc w:val="center"/>
              <w:rPr>
                <w:b/>
                <w:bCs/>
                <w:color w:val="000000" w:themeColor="text1"/>
              </w:rPr>
            </w:pPr>
            <w:r w:rsidRPr="0047742E">
              <w:rPr>
                <w:b/>
                <w:bCs/>
                <w:color w:val="000000" w:themeColor="text1"/>
              </w:rPr>
              <w:t> </w:t>
            </w:r>
          </w:p>
        </w:tc>
        <w:tc>
          <w:tcPr>
            <w:tcW w:w="116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1.1</w:t>
            </w:r>
          </w:p>
        </w:tc>
        <w:tc>
          <w:tcPr>
            <w:tcW w:w="6936" w:type="dxa"/>
            <w:shd w:val="clear" w:color="auto" w:fill="auto"/>
            <w:vAlign w:val="center"/>
            <w:hideMark/>
          </w:tcPr>
          <w:p w:rsidR="00687AE2" w:rsidRPr="0047742E" w:rsidRDefault="00687AE2" w:rsidP="0068170B">
            <w:pPr>
              <w:jc w:val="both"/>
              <w:rPr>
                <w:b/>
                <w:bCs/>
                <w:i/>
                <w:iCs/>
                <w:color w:val="000000" w:themeColor="text1"/>
              </w:rPr>
            </w:pPr>
            <w:r w:rsidRPr="0047742E">
              <w:rPr>
                <w:b/>
                <w:bCs/>
                <w:i/>
                <w:iCs/>
                <w:color w:val="000000" w:themeColor="text1"/>
              </w:rPr>
              <w:t>Công trình, dự án mục đích quốc phòng, an ninh</w:t>
            </w:r>
          </w:p>
        </w:tc>
        <w:tc>
          <w:tcPr>
            <w:tcW w:w="84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1163"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92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92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1078" w:type="dxa"/>
            <w:shd w:val="clear" w:color="auto" w:fill="auto"/>
            <w:vAlign w:val="center"/>
            <w:hideMark/>
          </w:tcPr>
          <w:p w:rsidR="00687AE2" w:rsidRPr="0047742E" w:rsidRDefault="00687AE2" w:rsidP="0068170B">
            <w:pPr>
              <w:jc w:val="both"/>
              <w:rPr>
                <w:b/>
                <w:bCs/>
                <w:i/>
                <w:iCs/>
                <w:color w:val="000000" w:themeColor="text1"/>
              </w:rPr>
            </w:pPr>
            <w:r w:rsidRPr="0047742E">
              <w:rPr>
                <w:b/>
                <w:bCs/>
                <w:i/>
                <w:iCs/>
                <w:color w:val="000000" w:themeColor="text1"/>
              </w:rPr>
              <w:t> </w:t>
            </w:r>
          </w:p>
        </w:tc>
        <w:tc>
          <w:tcPr>
            <w:tcW w:w="2423"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Trụ sở làm việc Công an 8 xã</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CAN</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4,00</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Các xã</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Thao trường bắn Núi Chà Bang (48,20ha)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CQP</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Trạm kiểm soát của khẩu Thương Diêm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CQP</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0,26</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xml:space="preserve">  0,05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0,21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1.2</w:t>
            </w:r>
          </w:p>
        </w:tc>
        <w:tc>
          <w:tcPr>
            <w:tcW w:w="6936" w:type="dxa"/>
            <w:shd w:val="clear" w:color="auto" w:fill="auto"/>
            <w:vAlign w:val="center"/>
            <w:hideMark/>
          </w:tcPr>
          <w:p w:rsidR="00687AE2" w:rsidRPr="0047742E" w:rsidRDefault="00687AE2" w:rsidP="0068170B">
            <w:pPr>
              <w:jc w:val="both"/>
              <w:rPr>
                <w:b/>
                <w:bCs/>
                <w:i/>
                <w:iCs/>
                <w:color w:val="000000" w:themeColor="text1"/>
              </w:rPr>
            </w:pPr>
            <w:r w:rsidRPr="0047742E">
              <w:rPr>
                <w:b/>
                <w:bCs/>
                <w:i/>
                <w:iCs/>
                <w:color w:val="000000" w:themeColor="text1"/>
              </w:rPr>
              <w:t>Công trình, dự án để phát triển kinh tế - xã hội vì lợi ích quốc gia, công cộng</w:t>
            </w:r>
          </w:p>
        </w:tc>
        <w:tc>
          <w:tcPr>
            <w:tcW w:w="84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1163"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92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92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1078" w:type="dxa"/>
            <w:shd w:val="clear" w:color="auto" w:fill="auto"/>
            <w:vAlign w:val="center"/>
            <w:hideMark/>
          </w:tcPr>
          <w:p w:rsidR="00687AE2" w:rsidRPr="0047742E" w:rsidRDefault="00687AE2" w:rsidP="0068170B">
            <w:pPr>
              <w:jc w:val="both"/>
              <w:rPr>
                <w:b/>
                <w:bCs/>
                <w:i/>
                <w:iCs/>
                <w:color w:val="000000" w:themeColor="text1"/>
              </w:rPr>
            </w:pPr>
            <w:r w:rsidRPr="0047742E">
              <w:rPr>
                <w:b/>
                <w:bCs/>
                <w:i/>
                <w:iCs/>
                <w:color w:val="000000" w:themeColor="text1"/>
              </w:rPr>
              <w:t> </w:t>
            </w:r>
          </w:p>
        </w:tc>
        <w:tc>
          <w:tcPr>
            <w:tcW w:w="2423"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1.2.1</w:t>
            </w:r>
          </w:p>
        </w:tc>
        <w:tc>
          <w:tcPr>
            <w:tcW w:w="6936" w:type="dxa"/>
            <w:shd w:val="clear" w:color="auto" w:fill="auto"/>
            <w:noWrap/>
            <w:vAlign w:val="bottom"/>
            <w:hideMark/>
          </w:tcPr>
          <w:p w:rsidR="00687AE2" w:rsidRPr="0047742E" w:rsidRDefault="00687AE2" w:rsidP="0068170B">
            <w:pPr>
              <w:jc w:val="both"/>
              <w:rPr>
                <w:color w:val="000000" w:themeColor="text1"/>
              </w:rPr>
            </w:pPr>
            <w:r w:rsidRPr="0047742E">
              <w:rPr>
                <w:color w:val="000000" w:themeColor="text1"/>
              </w:rPr>
              <w:t>Công trình, dự án quan trọng quốc gia do Quốc hội quyết định chủ trương đầu tư mà phải thu hồi đất</w:t>
            </w:r>
          </w:p>
        </w:tc>
        <w:tc>
          <w:tcPr>
            <w:tcW w:w="844" w:type="dxa"/>
            <w:shd w:val="clear" w:color="auto" w:fill="auto"/>
            <w:noWrap/>
            <w:vAlign w:val="center"/>
            <w:hideMark/>
          </w:tcPr>
          <w:p w:rsidR="00687AE2" w:rsidRPr="0047742E" w:rsidRDefault="00687AE2" w:rsidP="0068170B">
            <w:pPr>
              <w:jc w:val="center"/>
              <w:rPr>
                <w:color w:val="000000" w:themeColor="text1"/>
              </w:rPr>
            </w:pPr>
            <w:r w:rsidRPr="0047742E">
              <w:rPr>
                <w:color w:val="000000" w:themeColor="text1"/>
              </w:rPr>
              <w:t> </w:t>
            </w:r>
          </w:p>
        </w:tc>
        <w:tc>
          <w:tcPr>
            <w:tcW w:w="116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1.2.2</w:t>
            </w:r>
          </w:p>
        </w:tc>
        <w:tc>
          <w:tcPr>
            <w:tcW w:w="6936" w:type="dxa"/>
            <w:shd w:val="clear" w:color="auto" w:fill="auto"/>
            <w:vAlign w:val="bottom"/>
            <w:hideMark/>
          </w:tcPr>
          <w:p w:rsidR="00687AE2" w:rsidRPr="0047742E" w:rsidRDefault="00687AE2" w:rsidP="0068170B">
            <w:pPr>
              <w:rPr>
                <w:color w:val="000000" w:themeColor="text1"/>
              </w:rPr>
            </w:pPr>
            <w:r w:rsidRPr="0047742E">
              <w:rPr>
                <w:color w:val="000000" w:themeColor="text1"/>
              </w:rPr>
              <w:t>Công trình, dự án do Thủ tướng Chính phủ chấp thuận, quyết định đầu tư mà phải thu hồi đất</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116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r>
      <w:tr w:rsidR="00687AE2" w:rsidRPr="0047742E" w:rsidTr="00687AE2">
        <w:trPr>
          <w:trHeight w:val="106"/>
          <w:jc w:val="center"/>
        </w:trPr>
        <w:tc>
          <w:tcPr>
            <w:tcW w:w="719" w:type="dxa"/>
            <w:shd w:val="clear" w:color="auto" w:fill="auto"/>
            <w:vAlign w:val="center"/>
            <w:hideMark/>
          </w:tcPr>
          <w:p w:rsidR="00687AE2" w:rsidRPr="0047742E" w:rsidRDefault="00687AE2" w:rsidP="0068170B">
            <w:pPr>
              <w:rPr>
                <w:b/>
                <w:bCs/>
                <w:color w:val="000000" w:themeColor="text1"/>
              </w:rPr>
            </w:pPr>
            <w:r w:rsidRPr="0047742E">
              <w:rPr>
                <w:b/>
                <w:bCs/>
                <w:color w:val="000000" w:themeColor="text1"/>
              </w:rPr>
              <w:t>2</w:t>
            </w:r>
          </w:p>
        </w:tc>
        <w:tc>
          <w:tcPr>
            <w:tcW w:w="6936" w:type="dxa"/>
            <w:shd w:val="clear" w:color="auto" w:fill="auto"/>
            <w:vAlign w:val="center"/>
            <w:hideMark/>
          </w:tcPr>
          <w:p w:rsidR="00687AE2" w:rsidRPr="0047742E" w:rsidRDefault="00687AE2" w:rsidP="0068170B">
            <w:pPr>
              <w:jc w:val="both"/>
              <w:rPr>
                <w:b/>
                <w:bCs/>
                <w:color w:val="000000" w:themeColor="text1"/>
              </w:rPr>
            </w:pPr>
            <w:r w:rsidRPr="0047742E">
              <w:rPr>
                <w:b/>
                <w:bCs/>
                <w:color w:val="000000" w:themeColor="text1"/>
              </w:rPr>
              <w:t>Các công trình, dự án còn lại</w:t>
            </w:r>
          </w:p>
        </w:tc>
        <w:tc>
          <w:tcPr>
            <w:tcW w:w="844" w:type="dxa"/>
            <w:shd w:val="clear" w:color="auto" w:fill="auto"/>
            <w:vAlign w:val="center"/>
            <w:hideMark/>
          </w:tcPr>
          <w:p w:rsidR="00687AE2" w:rsidRPr="0047742E" w:rsidRDefault="00687AE2" w:rsidP="0068170B">
            <w:pPr>
              <w:jc w:val="center"/>
              <w:rPr>
                <w:b/>
                <w:bCs/>
                <w:color w:val="000000" w:themeColor="text1"/>
              </w:rPr>
            </w:pPr>
            <w:r w:rsidRPr="0047742E">
              <w:rPr>
                <w:b/>
                <w:bCs/>
                <w:color w:val="000000" w:themeColor="text1"/>
              </w:rPr>
              <w:t> </w:t>
            </w:r>
          </w:p>
        </w:tc>
        <w:tc>
          <w:tcPr>
            <w:tcW w:w="116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2.1</w:t>
            </w:r>
          </w:p>
        </w:tc>
        <w:tc>
          <w:tcPr>
            <w:tcW w:w="6936" w:type="dxa"/>
            <w:shd w:val="clear" w:color="auto" w:fill="auto"/>
            <w:vAlign w:val="bottom"/>
            <w:hideMark/>
          </w:tcPr>
          <w:p w:rsidR="00687AE2" w:rsidRPr="0047742E" w:rsidRDefault="00687AE2" w:rsidP="0068170B">
            <w:pPr>
              <w:rPr>
                <w:b/>
                <w:bCs/>
                <w:i/>
                <w:iCs/>
                <w:color w:val="000000" w:themeColor="text1"/>
              </w:rPr>
            </w:pPr>
            <w:r w:rsidRPr="0047742E">
              <w:rPr>
                <w:b/>
                <w:bCs/>
                <w:i/>
                <w:iCs/>
                <w:color w:val="000000" w:themeColor="text1"/>
              </w:rPr>
              <w:t>Công trình, dự án do Hội đồng nhân dân cấp tỉnh chấp thuận mà phải thu hồi đất</w:t>
            </w:r>
          </w:p>
        </w:tc>
        <w:tc>
          <w:tcPr>
            <w:tcW w:w="84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1163"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92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92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1078" w:type="dxa"/>
            <w:shd w:val="clear" w:color="auto" w:fill="auto"/>
            <w:vAlign w:val="center"/>
            <w:hideMark/>
          </w:tcPr>
          <w:p w:rsidR="00687AE2" w:rsidRPr="0047742E" w:rsidRDefault="00687AE2" w:rsidP="0068170B">
            <w:pPr>
              <w:jc w:val="both"/>
              <w:rPr>
                <w:b/>
                <w:bCs/>
                <w:i/>
                <w:iCs/>
                <w:color w:val="000000" w:themeColor="text1"/>
              </w:rPr>
            </w:pPr>
            <w:r w:rsidRPr="0047742E">
              <w:rPr>
                <w:b/>
                <w:bCs/>
                <w:i/>
                <w:iCs/>
                <w:color w:val="000000" w:themeColor="text1"/>
              </w:rPr>
              <w:t> </w:t>
            </w:r>
          </w:p>
        </w:tc>
        <w:tc>
          <w:tcPr>
            <w:tcW w:w="2423"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Hạ tầng Khu Công nghiệp Cà Ná (827,20 ha)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SKK</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380,84</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19,95</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360,89</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Hạ tầng Cụm Công nghiệp Hiếu Thiện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SKN</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50,00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Hạ tầng cụm công nghiệp Chế biến thủy sản tập trung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SKN</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16,70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16,70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9B1183"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234F46" w:rsidP="00234F46">
            <w:pPr>
              <w:rPr>
                <w:color w:val="000000" w:themeColor="text1"/>
              </w:rPr>
            </w:pPr>
            <w:r w:rsidRPr="0047742E">
              <w:rPr>
                <w:color w:val="000000" w:themeColor="text1"/>
              </w:rPr>
              <w:t>Dự án tổ hợp công nghệ xanh  và hóa chất sau muối (khu vực Nhà máy t</w:t>
            </w:r>
            <w:r w:rsidR="00687AE2" w:rsidRPr="0047742E">
              <w:rPr>
                <w:color w:val="000000" w:themeColor="text1"/>
              </w:rPr>
              <w:t xml:space="preserve">ổ hợp hóa chất </w:t>
            </w:r>
            <w:r w:rsidRPr="0047742E">
              <w:rPr>
                <w:color w:val="000000" w:themeColor="text1"/>
              </w:rPr>
              <w:t>)</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SKN</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100,00</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100,00</w:t>
            </w:r>
          </w:p>
        </w:tc>
        <w:tc>
          <w:tcPr>
            <w:tcW w:w="2423" w:type="dxa"/>
            <w:shd w:val="clear" w:color="auto" w:fill="auto"/>
            <w:vAlign w:val="center"/>
            <w:hideMark/>
          </w:tcPr>
          <w:p w:rsidR="00687AE2" w:rsidRPr="0047742E" w:rsidRDefault="00687AE2" w:rsidP="00234F46">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Khai thác -Chế biến đá Gnarite Ninh Thuận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SKS</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15,23</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6,08</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9,15</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Mỏ lộ thiên Núi Đá Giăng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SKS</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8,81</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8,81</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xml:space="preserve">xã Phước Minh, xã Cà </w:t>
            </w:r>
            <w:r w:rsidRPr="0047742E">
              <w:rPr>
                <w:color w:val="000000" w:themeColor="text1"/>
              </w:rPr>
              <w:lastRenderedPageBreak/>
              <w:t>Ná</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lastRenderedPageBreak/>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Khai thác, chế biến đá xây dựng tại mỏ đá Bắc núi Chà Bang (Công ty Cổ phần Hoàng Linh)</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SKS</w:t>
            </w:r>
          </w:p>
        </w:tc>
        <w:tc>
          <w:tcPr>
            <w:tcW w:w="1163"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xml:space="preserve"> 19,32 </w:t>
            </w:r>
          </w:p>
        </w:tc>
        <w:tc>
          <w:tcPr>
            <w:tcW w:w="924"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xml:space="preserve">17,00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2,32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Khai thác, chế biến đá xây dựng tại mỏ đá Bắc núi Chà Bang (Công ty Cổ phần EVNIC Ninh Thuận)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SKS</w:t>
            </w:r>
          </w:p>
        </w:tc>
        <w:tc>
          <w:tcPr>
            <w:tcW w:w="1163"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xml:space="preserve">   7,90 </w:t>
            </w:r>
          </w:p>
        </w:tc>
        <w:tc>
          <w:tcPr>
            <w:tcW w:w="924"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xml:space="preserve">  6,90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1,00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Công trình khai thác và chế biến mỏ đá granit làm ốp lát khu vực núi Mavieck 4 (gồm các hạng mục: khu khai thác, khu vực nhà điều hành, khu vực nhà máy chế biến đá ốp lát</w:t>
            </w:r>
            <w:proofErr w:type="gramStart"/>
            <w:r w:rsidRPr="0047742E">
              <w:rPr>
                <w:color w:val="000000" w:themeColor="text1"/>
              </w:rPr>
              <w:t>,…</w:t>
            </w:r>
            <w:proofErr w:type="gramEnd"/>
            <w:r w:rsidRPr="0047742E">
              <w:rPr>
                <w:color w:val="000000" w:themeColor="text1"/>
              </w:rPr>
              <w:t>)</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SKS</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44,90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26,56</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18,34</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Khai thác mỏ đá Granite ốp lát tại khu vực Tây Bắc núi Mavieck (C.ty CPĐTXD KTKS Ninh Thuận)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SKS</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12,80</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7,40</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5,40</w:t>
            </w:r>
          </w:p>
        </w:tc>
        <w:tc>
          <w:tcPr>
            <w:tcW w:w="2423" w:type="dxa"/>
            <w:shd w:val="clear" w:color="auto" w:fill="auto"/>
            <w:noWrap/>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Quỹ đất dự kiến thu hồi để di chuyển các công trình hạ tầng của địa phương khi xây dựng đường cao tốc Bắc -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Hà, Nhị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Văn Lâm - Sơn Hải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43,57</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4,47</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39,10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Nam,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Nâng cấp đường Quốc lộ 1A - Phước Hà</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16,79</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16,79</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Hà, Nhị Hà, Phước Ninh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 xml:space="preserve">Sửa chửa cải tạo đường Từ Thiện - Vĩnh Trường </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1,23</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1,23</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Kè chống sạt lở khu vực Cà Ná</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3,30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3,30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Cà Ná</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Nâng cấp mở rộng tuyến đường quốc phòng cũ (701)</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Xây dựng mới 03 tuyến đường kết nối 701 với đường ven biển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Trung tâm hành chính huyện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40,00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nối Trung tâm hành chính huyện Thuận Nam với đường Văn Lâm-Sơn Hải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11,00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11,00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vào thôn Vĩnh Trường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vào thôn Sơn Hải 2</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 xml:space="preserve">Nâng cấp đường Văn Lâm - Sơn Hải (Đoạn từ ngã tư Văn Lâm đến </w:t>
            </w:r>
            <w:r w:rsidRPr="0047742E">
              <w:rPr>
                <w:color w:val="000000" w:themeColor="text1"/>
              </w:rPr>
              <w:lastRenderedPageBreak/>
              <w:t>cuối thôn Tam Lang, Phước Lập)</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lastRenderedPageBreak/>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lastRenderedPageBreak/>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bến Cảng Cà Ná giai đoạn 1- Cảng biển tổng hợp Cà Ná</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85,52</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85,52</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 Phước Minh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Cảng cạn và Trung tâm Logictic Cà Ná</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70,00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70,00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bottom"/>
            <w:hideMark/>
          </w:tcPr>
          <w:p w:rsidR="00687AE2" w:rsidRPr="0047742E" w:rsidRDefault="00687AE2" w:rsidP="0068170B">
            <w:pPr>
              <w:rPr>
                <w:color w:val="000000" w:themeColor="text1"/>
              </w:rPr>
            </w:pPr>
            <w:r w:rsidRPr="0047742E">
              <w:rPr>
                <w:color w:val="000000" w:themeColor="text1"/>
              </w:rPr>
              <w:t>Dự án Xây dựng đường gom dọc theo tuyến đường sắt Bắc Nam và các công trình phụ trợ để xóa lối đi tự mở</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xml:space="preserve">   3,34 </w:t>
            </w:r>
          </w:p>
        </w:tc>
        <w:tc>
          <w:tcPr>
            <w:tcW w:w="924"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3,34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 Phước Ninh, Phước Minh, Cà Ná</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nối từ cao tốc Bắc Nam với Quốc lộ 1 và Cảng tổng hợp Cà Ná</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59,23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9,795</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0,075</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49,355</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 xã Phước Ninh, xã Nhị Hà và xã Phước Hà</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Trung tâm hành chính huyện đến đường ven biển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34,00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34,00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Nam,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Tuyến đường nối Trung tâm hành chính huyện đến Khu công nghiệp Cà Ná</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22,00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22,00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 Phước Minh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tỉnh 710 (Đoạn Thành Tín - Bầu Ngứ - Từ Thiện)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7,09 </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7,09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neo đậu tránh trú bão kết hợp với cảng cá Cà Ná</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Cà Ná</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D819E2" w:rsidP="00D819E2">
            <w:pPr>
              <w:rPr>
                <w:color w:val="000000" w:themeColor="text1"/>
              </w:rPr>
            </w:pPr>
            <w:r w:rsidRPr="0047742E">
              <w:rPr>
                <w:color w:val="000000" w:themeColor="text1"/>
              </w:rPr>
              <w:t>Dự án tổ hợp công nghệ xanh  và hóa chất sau muối (</w:t>
            </w:r>
            <w:r w:rsidR="00687AE2" w:rsidRPr="0047742E">
              <w:rPr>
                <w:color w:val="000000" w:themeColor="text1"/>
              </w:rPr>
              <w:t>Khu vực bến cảng Cà Ná</w:t>
            </w:r>
            <w:r w:rsidRPr="0047742E">
              <w:rPr>
                <w:color w:val="000000" w:themeColor="text1"/>
              </w:rPr>
              <w:t>)</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31,20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31,20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Dự án thành phần đầu tư xây dựng đoạn Cam Lâm – Vĩnh Hảo thuộc Dự án xây dựng một số đoạn đường bộ cao tốc trên tuyến Bắc – Nam phía Đông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1,09</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1,09</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Huyện Thuận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Xây dựng mới kè chắn lũ và kè chắn sóng (Xây dựng kè chắn sóng thôn Vĩnh Trường)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DTL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4,20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4,20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Hệ thống mương thoát nước (thôn Từ Thiện, Vĩnh Trường)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DTL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Hệ thống thoát lũ đô thị Phước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DTL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Xây hồ Phước Hà</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DTL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120,00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120,00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lastRenderedPageBreak/>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Cải tạo, nâng cấp hệ thống cấp nước ngọt và tiêu nội đồng khu nuôi tôm Sơn Hải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DTL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Hệ thống Kênh cấp 2, 3 và nâng cấp tuyến đường quản lý thuộc hồ chứa nước Sông Biêu</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DTL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12,26</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1,85</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10,41</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Hà, Nhị Hà,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Hệ thống thủy lâm kết hợp để phòng chống hoang mạc hóa và thích ứng với biến đổi khí hậu trên địa bàn huyện Ninh Phước và Thuận Nam, tỉnh Ninh Thuận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DTL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5,60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5,60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Hà,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Kênh chuyển nước Tân Giang - Sông Biêu huyện Thuận Nam, tỉnh Ninh Thuận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DTL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11,34</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9,96</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1,38</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Hà, Nhị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Tổ hợp điện khí LNG Cà Ná</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72,90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9,99</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62,91</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Diêm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Nhị Hà (giai đoạn 2)</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168,00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168,00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Nhị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kết hợp nông nghiệp</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Nhị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7A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Thiên Tân 1.2 (hạng mục: Tuyến đường dây đấu nối về  Nhà máy điện mặt trời Thiên Tân 1.2; Trạm biến áp; Nhà làm việc)</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2,26</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2,26</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Minh, Nhị Hà, Phước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gió Hồ Bầu Ngứ</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3,72</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3,72</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Phong điện Power số 1</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10,50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gió Bim - giai đoạn 1 (88 MW bao gồm hướng tuyến điện gió Bim)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30,80</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0,10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30,70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 Phước Diêm, Cà Ná</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gió hồ Núi Một</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35,00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35,00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gió Phước Hải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17,00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17,00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gió An Phong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gió số 7A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 xml:space="preserve">Dự án cụm nhà máy điện gió trên biển Ninh Thuận (Hạng mục: Đất xây dựng trạm 500kV Mũi Dinh, nhà quản lý vận hành, giao thông) </w:t>
            </w:r>
            <w:r w:rsidRPr="0047742E">
              <w:rPr>
                <w:color w:val="000000" w:themeColor="text1"/>
              </w:rPr>
              <w:lastRenderedPageBreak/>
              <w:t>26,0 ha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lastRenderedPageBreak/>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Huyện Thuận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lastRenderedPageBreak/>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Dự án cụm nhà máy điện gió trên biển Ninh Thuận (Hạng mục: Đất xây dựng móng trụ 500kV)</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Huyện Thuận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500 kV nhiệt điện Vân Phong - nhiệt điện Vĩnh Tân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4,19</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2,32</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1,87</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Huyện Thuận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500kV mạch kép Thuận Nam - Chơn thành</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Huyện Thuận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Ngăn lộ mở rộng tại TBA nhà máy điện gió số 7A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0,32</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0,32</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đấu nối và ngăn lộ mở rộng nhà máy điện gió số 7A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16,61</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16,61</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 Phước Ninh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Tuyến đường dây 110kV đấu nối nhà máy điện gió 7A và ngăn lộ mở rộng trạm 220kV Ninh Phước</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0,06</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0,06</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Ninh, Phước Minh,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220kV mạch kép Ninh Phước - 500kV Thuận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1,20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0,14</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1,06</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Nhị Hà, Phước Hà,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220kV mạch kép Ninh Phước TBA 500kV Thuận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2,50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Huyện Thuận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500kV mạch kép Thuận Nam - Chơn Thành</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5,80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5,80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Huyện Thuận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mạch 2 Ninh Phước -Tuy Phong- Phan Rí</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0,50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Huyện Thuận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500 kV nhiệt điện Vân Phong - nhiệt điện Vĩnh Tân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2,32</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0,06</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1,07</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1,19</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Hà, Nhị Hà,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Tuyến đường vào các dự án năng lượng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2,70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2,70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Tuyến đường dây nhà máy điện mặt trời Bim 1, Bim 2</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 xml:space="preserve">Trạm 110 Thuận Nam </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0,50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xml:space="preserve"> Cà Ná,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tại xã Phước Minh, huyện Thuận Nam, tỉnh Ninh Thuận kết hợp với đầu tư Trạm biến áp 500kV Thuận Nam và các đường dây 500 kV, 220 kV đấu nối vào hệ thống điện quốc gia (Hạng mục: Nhà máy điện mặt trời)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62,33</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62,33</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Minh, Phước Ninh, Nhị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 xml:space="preserve">Bổ sung diện tích Nhà máy điện mặt trời tại xã Phước Minh, huyện </w:t>
            </w:r>
            <w:r w:rsidRPr="0047742E">
              <w:rPr>
                <w:color w:val="000000" w:themeColor="text1"/>
              </w:rPr>
              <w:lastRenderedPageBreak/>
              <w:t>Thuận Nam, tỉnh Ninh Thuận kết hợp với đầu tư Trạm biến áp 500kV Thuận Nam và các đường dây 500 kV, 220 kV đấu nối vào hệ thống điện quốc gia (Hạng mục: Nhà máy điện mặt trời)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lastRenderedPageBreak/>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108,20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108,20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xml:space="preserve">Phước Minh, Phước </w:t>
            </w:r>
            <w:r w:rsidRPr="0047742E">
              <w:rPr>
                <w:color w:val="000000" w:themeColor="text1"/>
              </w:rPr>
              <w:lastRenderedPageBreak/>
              <w:t>Ninh, Nhị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lastRenderedPageBreak/>
              <w:t> </w:t>
            </w:r>
          </w:p>
        </w:tc>
        <w:tc>
          <w:tcPr>
            <w:tcW w:w="6936" w:type="dxa"/>
            <w:shd w:val="clear" w:color="auto" w:fill="auto"/>
            <w:vAlign w:val="center"/>
            <w:hideMark/>
          </w:tcPr>
          <w:p w:rsidR="00687AE2" w:rsidRPr="0047742E" w:rsidRDefault="0016214F" w:rsidP="0068170B">
            <w:pPr>
              <w:rPr>
                <w:color w:val="000000" w:themeColor="text1"/>
              </w:rPr>
            </w:pPr>
            <w:r w:rsidRPr="0047742E">
              <w:rPr>
                <w:color w:val="000000" w:themeColor="text1"/>
              </w:rPr>
              <w:t>Dự án tổ hợp công nghệ xanh  và hóa chất sau muối (</w:t>
            </w:r>
            <w:r w:rsidR="00687AE2" w:rsidRPr="0047742E">
              <w:rPr>
                <w:color w:val="000000" w:themeColor="text1"/>
              </w:rPr>
              <w:t>Khu vực quy hoạch phát triển năng lượng phía Bắc Khu công nghiệp Cà Ná (Nhà máy điện mặt trời 450MWp)</w:t>
            </w:r>
            <w:r w:rsidRPr="0047742E">
              <w:rPr>
                <w:color w:val="000000" w:themeColor="text1"/>
              </w:rPr>
              <w:t>)</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458,00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458,00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BP solar (tuyến đường dây)</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0,130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0,130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TTC Nhị Hà</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50,00</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Nhị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Phước Dinh T&amp;T1</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51,83</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51,83</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dùng năng lượng tái tạo Phước Nam - Enfinity-Ninh Thuận (bao gồm đường dây đấu nối)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24,00</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24,00</w:t>
            </w:r>
          </w:p>
        </w:tc>
        <w:tc>
          <w:tcPr>
            <w:tcW w:w="2423" w:type="dxa"/>
            <w:shd w:val="clear" w:color="auto" w:fill="auto"/>
            <w:noWrap/>
            <w:vAlign w:val="center"/>
            <w:hideMark/>
          </w:tcPr>
          <w:p w:rsidR="00687AE2" w:rsidRPr="0047742E" w:rsidRDefault="00687AE2" w:rsidP="0068170B">
            <w:pPr>
              <w:jc w:val="center"/>
              <w:rPr>
                <w:color w:val="000000" w:themeColor="text1"/>
              </w:rPr>
            </w:pPr>
            <w:r w:rsidRPr="0047742E">
              <w:rPr>
                <w:color w:val="000000" w:themeColor="text1"/>
              </w:rPr>
              <w:t>Phước Ninh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gió Mũi Dinh (bổ sung)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1,40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1,40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500 kV đấu nối TBA 500kV Thuận Nam vào đường dây 500kV NĐ Vân Phong - NĐ Vĩnh Tân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0,05</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0,05</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500kV nhiệt điện Vân Phong, nhiệt điện Vĩnh Tân, đoạn qua huyện Thuận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6,073</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0,066</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1,715</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4,292</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Hà, Nhị Hà,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220kV mạch kép Ninh Phước- 500 kv Thuận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1,20</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1,20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Hà , Nhị Hà,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gió Win Energy Chính Thắng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12,00</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0,60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11,40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Ninh,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Thuận Nam Đức Long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Thiên Tân 3.2 (NM ĐMT Phước Minh- Ha com Solar giai đoạn 2)</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94,00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94,00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Phước Ninh (giai đoạn 2)</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61,00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61,00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 Phước Ninh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Thay dây dẫn đường dây 110 kV 174 Tháp Chàm- Ninh Phước</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0,15</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0,15</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Nhị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lastRenderedPageBreak/>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dây mạch 2 Ninh Phước- Tuy Phong- Phan Rí</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0,63</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0,09</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0,54</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Cà Ná, Phước Minh, Phước Ninh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TBA 110 kv Thuận Nam và đường dây đấu nối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0,50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huyện Thuận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kết hợp nông nghiệp Thuận Nam 1</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108,50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108,50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Thuận Nam 14</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84,30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84,30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Nhị Hà</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kết hợp điện gió Thiên Tân 2</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258,27</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258,27</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kết hợp điện gió Mũi Dinh 2</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107,90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107,90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Thiên Tân 3.1</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195,00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195,00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Nhị Hà</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Thiên Tân 2.3</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98,00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98,00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năng lượng hỗn hợp Phát Tiến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 xml:space="preserve">Các đường dây điện 22 kV, 110 kV, 220 kV </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huyện Thuận Nam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Cột thu lôi chống sét: thôn Tân Bổn, xã Phước Ninh; thôn Sơn Hải 2, xã Phước Dinh; thôn 1, xã Nhị Hà; thôn 2, xã Nhị Hà</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0,01</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0,01</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Ninh, Phước Dinh, Nhị Hà</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Tuyến đường dây 110kV của Dự án Nhà máy điện gió Phước Hữu- Duyên Hải 1</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0,50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điện mặt trời Adani Phước Minh 2</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 xml:space="preserve">Trạm biến áp 220kV Ninh Phước và đường dây đấu nối </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0,09</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0,05</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0,04</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Huyện Thuận Nam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Tuyến đường dây điện 110kV đấu nối nhà máy điện mặt trời hồ Núi Một 1</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0,50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Trang trại điện mặt trời hồ Núi Một 1</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60,00</w:t>
            </w:r>
          </w:p>
        </w:tc>
        <w:tc>
          <w:tcPr>
            <w:tcW w:w="924"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60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Tuyến đường dây 110kv đấu nối, đường 22Kv cấp điện thi công tự dùng, mở rộng ngăn lộ xuất tuyến 110kv tại TBA110KV Ninh Phước thuộc dự án Nhà máy Điện mặt trời Phước Hữu tại xã Phước Ninh, huyện Thuận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0,16</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0,06</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0,10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xml:space="preserve">xã Phước Ninh </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 xml:space="preserve">Tuyến đường dây 110kv đấu nối, đường 22Kv cấp điện thi công tự dùng, mở rộng ngăn lộ xuất tuyến 110kv tại TBA110KV Ninh Phước </w:t>
            </w:r>
            <w:r w:rsidRPr="0047742E">
              <w:rPr>
                <w:color w:val="000000" w:themeColor="text1"/>
              </w:rPr>
              <w:lastRenderedPageBreak/>
              <w:t>thuộc dự án Nhà máy Điện mặt trời Thuận Nam 19 tại xã Phước Minh, huyện Thuận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lastRenderedPageBreak/>
              <w:t>DNL</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0,38</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0,38</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lastRenderedPageBreak/>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Tuyến đường dây 110kV đấu nối nhà máy điện mặt trời Hồ Núi 1</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 </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0,60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0,60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Trung tâm văn hóa thể thao và truyền thanh huyện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DVH</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4,30</w:t>
            </w:r>
          </w:p>
        </w:tc>
        <w:tc>
          <w:tcPr>
            <w:tcW w:w="924" w:type="dxa"/>
            <w:shd w:val="clear" w:color="auto" w:fill="auto"/>
            <w:vAlign w:val="center"/>
            <w:hideMark/>
          </w:tcPr>
          <w:p w:rsidR="00687AE2" w:rsidRPr="0047742E" w:rsidRDefault="00687AE2" w:rsidP="0068170B">
            <w:pPr>
              <w:rPr>
                <w:b/>
                <w:bCs/>
                <w:color w:val="000000" w:themeColor="text1"/>
              </w:rPr>
            </w:pPr>
            <w:r w:rsidRPr="0047742E">
              <w:rPr>
                <w:b/>
                <w:bCs/>
                <w:color w:val="000000" w:themeColor="text1"/>
              </w:rPr>
              <w:t> </w:t>
            </w:r>
          </w:p>
        </w:tc>
        <w:tc>
          <w:tcPr>
            <w:tcW w:w="924" w:type="dxa"/>
            <w:shd w:val="clear" w:color="auto" w:fill="auto"/>
            <w:vAlign w:val="center"/>
            <w:hideMark/>
          </w:tcPr>
          <w:p w:rsidR="00687AE2" w:rsidRPr="0047742E" w:rsidRDefault="00687AE2" w:rsidP="0068170B">
            <w:pPr>
              <w:rPr>
                <w:b/>
                <w:bCs/>
                <w:color w:val="000000" w:themeColor="text1"/>
              </w:rPr>
            </w:pPr>
            <w:r w:rsidRPr="0047742E">
              <w:rPr>
                <w:b/>
                <w:bCs/>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4,30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Xây mới trường mẫu giáo cơ sở Vĩnh Trường (UBND huyện)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DGD</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công viên kết hợp sản xuất kinh doanh phía Bắc khu du lịch Mũi Dinh Ecopark</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DKV</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15,80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15,80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Dự án Khu vui chơi thiếu nhi kết hợp công viên cây xanh trên địa bàn xã Cà Ná</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DKV</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0,86</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0,86</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Cà Ná</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Khu đô thị mới phía Đông Quốc lộ 1A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161,76</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161,76</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Cà Ná</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đô thị mới phía Tây QL 1A (Khu đô thị mới ven Quốc lộ 1A)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100,00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100,00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Cà Ná</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dân cư mới TTTHC xã Phước Nam (Khu dân cư Phước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13,69</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7,70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5,99</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Khu dân cư mới Trung tâm hành chính xã Phước Nam (Khu phía Nam đường Văn Lâm - Sơn Hải)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5,06</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1,06</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dân cư phục vụ dự án đường Văn Lâm-Sơn Hải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2,09</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2,09</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dân cư Phước Dinh (Khu dân cư Sơn Hải)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37,47</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37,47</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Đầu tư hạ tầng khu dân cư xã Phước Dinh</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5,95</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5,95</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đô thị mới Đầm Cà Ná</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64,87</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64,87</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dân cư Cảng tổng hợp Cà Ná</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0,41</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0,41</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Khu dân cư Tân Hà 2, xã Phước Hà</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15,50</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2,60</w:t>
            </w:r>
          </w:p>
        </w:tc>
        <w:tc>
          <w:tcPr>
            <w:tcW w:w="924"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12,90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Hà</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noWrap/>
            <w:vAlign w:val="center"/>
            <w:hideMark/>
          </w:tcPr>
          <w:p w:rsidR="00687AE2" w:rsidRPr="0047742E" w:rsidRDefault="00687AE2" w:rsidP="0068170B">
            <w:pPr>
              <w:jc w:val="both"/>
              <w:rPr>
                <w:color w:val="000000" w:themeColor="text1"/>
              </w:rPr>
            </w:pPr>
            <w:r w:rsidRPr="0047742E">
              <w:rPr>
                <w:color w:val="000000" w:themeColor="text1"/>
              </w:rPr>
              <w:t>Khu dân cưu Phước Lập- Tam Lang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10,50</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1,46</w:t>
            </w:r>
          </w:p>
        </w:tc>
        <w:tc>
          <w:tcPr>
            <w:tcW w:w="924"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9,04</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2.2</w:t>
            </w:r>
          </w:p>
        </w:tc>
        <w:tc>
          <w:tcPr>
            <w:tcW w:w="6936" w:type="dxa"/>
            <w:shd w:val="clear" w:color="auto" w:fill="auto"/>
            <w:vAlign w:val="bottom"/>
            <w:hideMark/>
          </w:tcPr>
          <w:p w:rsidR="00687AE2" w:rsidRPr="0047742E" w:rsidRDefault="00687AE2" w:rsidP="0068170B">
            <w:pPr>
              <w:jc w:val="both"/>
              <w:rPr>
                <w:b/>
                <w:bCs/>
                <w:i/>
                <w:iCs/>
                <w:color w:val="000000" w:themeColor="text1"/>
              </w:rPr>
            </w:pPr>
            <w:r w:rsidRPr="0047742E">
              <w:rPr>
                <w:b/>
                <w:bCs/>
                <w:i/>
                <w:iCs/>
                <w:color w:val="000000" w:themeColor="text1"/>
              </w:rPr>
              <w:t>Công trình, dự án chuyển mục đích sử dụng đất</w:t>
            </w:r>
          </w:p>
        </w:tc>
        <w:tc>
          <w:tcPr>
            <w:tcW w:w="84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1163"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92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92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1078" w:type="dxa"/>
            <w:shd w:val="clear" w:color="auto" w:fill="auto"/>
            <w:vAlign w:val="center"/>
            <w:hideMark/>
          </w:tcPr>
          <w:p w:rsidR="00687AE2" w:rsidRPr="0047742E" w:rsidRDefault="00687AE2" w:rsidP="0068170B">
            <w:pPr>
              <w:jc w:val="both"/>
              <w:rPr>
                <w:b/>
                <w:bCs/>
                <w:i/>
                <w:iCs/>
                <w:color w:val="000000" w:themeColor="text1"/>
              </w:rPr>
            </w:pPr>
            <w:r w:rsidRPr="0047742E">
              <w:rPr>
                <w:b/>
                <w:bCs/>
                <w:i/>
                <w:iCs/>
                <w:color w:val="000000" w:themeColor="text1"/>
              </w:rPr>
              <w:t> </w:t>
            </w:r>
          </w:p>
        </w:tc>
        <w:tc>
          <w:tcPr>
            <w:tcW w:w="2423"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nông nghiệp công nghệ mới Nhị Hà</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NKH</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104,58</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104,58</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Nhị Hà</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Trang trại Chăn nuôi bò thịt, bò sữa cao sản và xây dựng vùng nguyên liệu làm thức ăn cho bò</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NKH</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300,00</w:t>
            </w:r>
          </w:p>
        </w:tc>
        <w:tc>
          <w:tcPr>
            <w:tcW w:w="924"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xml:space="preserve">  8,52 </w:t>
            </w:r>
          </w:p>
        </w:tc>
        <w:tc>
          <w:tcPr>
            <w:tcW w:w="924"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rPr>
                <w:color w:val="000000" w:themeColor="text1"/>
              </w:rPr>
            </w:pPr>
            <w:r w:rsidRPr="0047742E">
              <w:rPr>
                <w:color w:val="000000" w:themeColor="text1"/>
              </w:rPr>
              <w:t xml:space="preserve"> 291,48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Nhị Hà</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Trại heo hậu bị Chánh Phong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NKH</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27,50</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27,50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lastRenderedPageBreak/>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Nông trại trồng nấm công nghệ cao</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NKH</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1,90</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1,90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Dự án sản xuất tôm sú và tôm thẻ chân trắng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NKH</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10,40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10,40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Dự án Du lịch tại khu vực bãi đá trứng, xã Phước Dinh</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30,00</w:t>
            </w:r>
          </w:p>
        </w:tc>
        <w:tc>
          <w:tcPr>
            <w:tcW w:w="924"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30,00</w:t>
            </w:r>
          </w:p>
        </w:tc>
        <w:tc>
          <w:tcPr>
            <w:tcW w:w="1078"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Dự án Trung tâm Thương mại Dịch vụ, xã Phước Diêm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5,46</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5,46</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Dự án Siêu thị Trung tâm hành chính huyện Thuận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4,00</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Du lịch Mũi Dinh Ecorpack</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358,14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45,00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313,14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Du lịch sinh thái Cà Ná Star</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15,00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15,00 </w:t>
            </w:r>
          </w:p>
        </w:tc>
        <w:tc>
          <w:tcPr>
            <w:tcW w:w="1078" w:type="dxa"/>
            <w:shd w:val="clear" w:color="auto" w:fill="auto"/>
            <w:noWrap/>
            <w:vAlign w:val="center"/>
            <w:hideMark/>
          </w:tcPr>
          <w:p w:rsidR="00687AE2" w:rsidRPr="0047742E" w:rsidRDefault="00687AE2" w:rsidP="0068170B">
            <w:pPr>
              <w:jc w:val="right"/>
              <w:rPr>
                <w:color w:val="000000" w:themeColor="text1"/>
              </w:rPr>
            </w:pP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Du lịch vịnh Mũi Dinh</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10,00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10,00 </w:t>
            </w:r>
          </w:p>
        </w:tc>
        <w:tc>
          <w:tcPr>
            <w:tcW w:w="1078" w:type="dxa"/>
            <w:shd w:val="clear" w:color="auto" w:fill="auto"/>
            <w:noWrap/>
            <w:vAlign w:val="center"/>
            <w:hideMark/>
          </w:tcPr>
          <w:p w:rsidR="00687AE2" w:rsidRPr="0047742E" w:rsidRDefault="00687AE2" w:rsidP="0068170B">
            <w:pPr>
              <w:jc w:val="right"/>
              <w:rPr>
                <w:color w:val="000000" w:themeColor="text1"/>
              </w:rPr>
            </w:pP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DLST nông nghiệp Mũi Dinh</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18,50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18,50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du lịch nghỉ dưỡng mặt trời Mũi Dinh (31,88 ha)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31,88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31,88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du lịch Mũi Dinh Paradise Hotel Resort and Spa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5,54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5,54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du lịch nghỉ dưỡng Hồ Ba Bể (công ty Sơn Hải)</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51785A" w:rsidP="0068170B">
            <w:pPr>
              <w:jc w:val="right"/>
              <w:rPr>
                <w:color w:val="000000" w:themeColor="text1"/>
              </w:rPr>
            </w:pPr>
            <w:r w:rsidRPr="0047742E">
              <w:rPr>
                <w:color w:val="000000" w:themeColor="text1"/>
              </w:rPr>
              <w:t>23,80</w:t>
            </w:r>
            <w:r w:rsidR="00687AE2" w:rsidRPr="0047742E">
              <w:rPr>
                <w:color w:val="000000" w:themeColor="text1"/>
              </w:rPr>
              <w:t xml:space="preserve">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9C78B5" w:rsidP="0068170B">
            <w:pPr>
              <w:jc w:val="right"/>
              <w:rPr>
                <w:color w:val="000000" w:themeColor="text1"/>
              </w:rPr>
            </w:pPr>
            <w:r w:rsidRPr="0047742E">
              <w:rPr>
                <w:color w:val="000000" w:themeColor="text1"/>
              </w:rPr>
              <w:t>8,00</w:t>
            </w:r>
            <w:r w:rsidR="00687AE2" w:rsidRPr="0047742E">
              <w:rPr>
                <w:color w:val="000000" w:themeColor="text1"/>
              </w:rPr>
              <w:t> </w:t>
            </w:r>
          </w:p>
        </w:tc>
        <w:tc>
          <w:tcPr>
            <w:tcW w:w="1078" w:type="dxa"/>
            <w:shd w:val="clear" w:color="auto" w:fill="auto"/>
            <w:noWrap/>
            <w:vAlign w:val="center"/>
            <w:hideMark/>
          </w:tcPr>
          <w:p w:rsidR="00687AE2" w:rsidRPr="0047742E" w:rsidRDefault="00687AE2" w:rsidP="009C78B5">
            <w:pPr>
              <w:jc w:val="right"/>
              <w:rPr>
                <w:color w:val="000000" w:themeColor="text1"/>
              </w:rPr>
            </w:pPr>
            <w:r w:rsidRPr="0047742E">
              <w:rPr>
                <w:color w:val="000000" w:themeColor="text1"/>
              </w:rPr>
              <w:t xml:space="preserve">   </w:t>
            </w:r>
            <w:r w:rsidR="009C78B5" w:rsidRPr="0047742E">
              <w:rPr>
                <w:color w:val="000000" w:themeColor="text1"/>
              </w:rPr>
              <w:t>15,80</w:t>
            </w:r>
            <w:r w:rsidRPr="0047742E">
              <w:rPr>
                <w:color w:val="000000" w:themeColor="text1"/>
              </w:rPr>
              <w:t xml:space="preserve">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nghỉ dưỡng cao cấp Royal Ninh Thuận (87,5 ha)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87,50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19,50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68,00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Cửa hàng xăng dầu Thái Nhã 02</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0,39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0,39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nghỉ dưỡng cao cấp Mũi Dinh-Cà Ná (công ty TSG) 78,50 ha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78,50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22,42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56,08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Dự án Kho xăng dầu Cà Ná</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10,00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3,00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7,00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Cửa hàng xăng dầu tại xã Phước Nam (cửa hàng xăng dầu Phước Lập)</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0,10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0,10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Cửa hàng xăng dầu tại Tỉnh lộ 701</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0,20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0,20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sản xuất thiết bị điện gió và bến cảng chuyên dụng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SKC</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16,02</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16,02</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Diêm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chế biến đá granite tại núi Maviek xã Phước Dinh (công ty Nam Châu Sơn) 30,87 ha</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SKC</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30,87</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26,03</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4,84</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noWrap/>
            <w:vAlign w:val="center"/>
            <w:hideMark/>
          </w:tcPr>
          <w:p w:rsidR="00687AE2" w:rsidRPr="0047742E" w:rsidRDefault="00687AE2" w:rsidP="0068170B">
            <w:pPr>
              <w:jc w:val="both"/>
              <w:rPr>
                <w:color w:val="000000" w:themeColor="text1"/>
              </w:rPr>
            </w:pPr>
            <w:r w:rsidRPr="0047742E">
              <w:rPr>
                <w:color w:val="000000" w:themeColor="text1"/>
              </w:rPr>
              <w:t>Nhà máy Bê tông Phúc Thành An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SKC</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0,23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0,23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chế biến đá (Công ty Cổ phần địa chất khoáng sản Việt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SKC</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5,68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5,68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chế biến đá (Công ty Linh Đỗ)</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SKC</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1,12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1,12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lastRenderedPageBreak/>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Nhà máy chế biến đá (Công ty Trân Trân)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SKC</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2,50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2,50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Đầu tư khai thác sản xuất nước khoáng Vinafresh</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SKC</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0,11</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0,11</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Nhị Hà</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Khu chế xuất của dự án chế biến đá xây dựng Đông Nam núi Chà Bang (công ty An Khánh)</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SKC</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4,84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4,84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Mỏ đất san lấp Tây Bắc núi Mavieck (Công ty TNHH thương mại và xây dựng Tuấn Anh)</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SKX</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3,54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2,04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1,50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Mỏ đất san lấp Tây Bắc núi Mavieck (Công ty Cổ phần Hacom Ninh Thuận)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SKX</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13,80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13,80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Mỏ đất san lấp Tây núi Chà Bang (Công ty TNHH Vạn Phú Lộc)</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SKX</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23,95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23,95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Mỏ đá núi Gió xã Phước Minh (công ty Linh Đỗ)</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SKX</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4,96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4,96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Công trình sản xuất và chế biến khoáng sản sau khi khai thác làm VLXD thông thường (gồm các hạng mục: khu khai thác, tập kết, khu vực nhà điều hành, khu nhà máy chế biến…)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SKX</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4,50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4,50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Cà Ná</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Đá xây dựng (Khu vực số 1)</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SKX</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19,50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19,50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Cà Ná</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Đá xây dựng (Khu vực số 2)</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SKX</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18,60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18,60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Cà Ná</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Khai thác khoáng sản cát xây dựng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SKX</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1,43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1,43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Nhị Hà</w:t>
            </w:r>
          </w:p>
        </w:tc>
      </w:tr>
      <w:tr w:rsidR="00687AE2" w:rsidRPr="0047742E" w:rsidTr="00687AE2">
        <w:trPr>
          <w:trHeight w:val="3"/>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Dự án khai thác mỏ đá xây dựng Đông Nam Mavieck (công ty 319)</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SKX</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8,34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8,34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299"/>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Thửa đất 240, 269, 270 tờ bản đồ địa chính số 49 xã Phước Ninh</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TON</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   0,17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xml:space="preserve">0,17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Ninh</w:t>
            </w:r>
          </w:p>
        </w:tc>
      </w:tr>
      <w:tr w:rsidR="00687AE2" w:rsidRPr="0047742E" w:rsidTr="00687AE2">
        <w:trPr>
          <w:trHeight w:val="106"/>
          <w:jc w:val="center"/>
        </w:trPr>
        <w:tc>
          <w:tcPr>
            <w:tcW w:w="719" w:type="dxa"/>
            <w:shd w:val="clear" w:color="auto" w:fill="auto"/>
            <w:vAlign w:val="center"/>
            <w:hideMark/>
          </w:tcPr>
          <w:p w:rsidR="00687AE2" w:rsidRPr="0047742E" w:rsidRDefault="00687AE2" w:rsidP="0068170B">
            <w:pPr>
              <w:rPr>
                <w:b/>
                <w:bCs/>
                <w:i/>
                <w:iCs/>
                <w:color w:val="000000" w:themeColor="text1"/>
              </w:rPr>
            </w:pPr>
            <w:r w:rsidRPr="0047742E">
              <w:rPr>
                <w:b/>
                <w:bCs/>
                <w:i/>
                <w:iCs/>
                <w:color w:val="000000" w:themeColor="text1"/>
              </w:rPr>
              <w:t>2.3</w:t>
            </w:r>
          </w:p>
        </w:tc>
        <w:tc>
          <w:tcPr>
            <w:tcW w:w="6936" w:type="dxa"/>
            <w:shd w:val="clear" w:color="auto" w:fill="auto"/>
            <w:vAlign w:val="bottom"/>
            <w:hideMark/>
          </w:tcPr>
          <w:p w:rsidR="00687AE2" w:rsidRPr="0047742E" w:rsidRDefault="00687AE2" w:rsidP="0068170B">
            <w:pPr>
              <w:jc w:val="both"/>
              <w:rPr>
                <w:b/>
                <w:bCs/>
                <w:i/>
                <w:iCs/>
                <w:color w:val="000000" w:themeColor="text1"/>
              </w:rPr>
            </w:pPr>
            <w:r w:rsidRPr="0047742E">
              <w:rPr>
                <w:b/>
                <w:bCs/>
                <w:i/>
                <w:iCs/>
                <w:color w:val="000000" w:themeColor="text1"/>
              </w:rPr>
              <w:t>Các khu vực sử dụng đất khác</w:t>
            </w:r>
          </w:p>
        </w:tc>
        <w:tc>
          <w:tcPr>
            <w:tcW w:w="844" w:type="dxa"/>
            <w:shd w:val="clear" w:color="auto" w:fill="auto"/>
            <w:vAlign w:val="center"/>
            <w:hideMark/>
          </w:tcPr>
          <w:p w:rsidR="00687AE2" w:rsidRPr="0047742E" w:rsidRDefault="00687AE2" w:rsidP="0068170B">
            <w:pPr>
              <w:jc w:val="center"/>
              <w:rPr>
                <w:b/>
                <w:bCs/>
                <w:i/>
                <w:iCs/>
                <w:color w:val="000000" w:themeColor="text1"/>
              </w:rPr>
            </w:pPr>
            <w:r w:rsidRPr="0047742E">
              <w:rPr>
                <w:b/>
                <w:bCs/>
                <w:i/>
                <w:iCs/>
                <w:color w:val="000000" w:themeColor="text1"/>
              </w:rPr>
              <w:t> </w:t>
            </w:r>
          </w:p>
        </w:tc>
        <w:tc>
          <w:tcPr>
            <w:tcW w:w="1163"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2423" w:type="dxa"/>
            <w:shd w:val="clear" w:color="auto" w:fill="auto"/>
            <w:noWrap/>
            <w:vAlign w:val="bottom"/>
            <w:hideMark/>
          </w:tcPr>
          <w:p w:rsidR="00687AE2" w:rsidRPr="0047742E" w:rsidRDefault="00687AE2" w:rsidP="0068170B">
            <w:pPr>
              <w:jc w:val="center"/>
              <w:rPr>
                <w:color w:val="000000" w:themeColor="text1"/>
              </w:rPr>
            </w:pPr>
            <w:r w:rsidRPr="0047742E">
              <w:rPr>
                <w:color w:val="000000" w:themeColor="text1"/>
              </w:rPr>
              <w:t> </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Mỏ đá Núi đất (công ty An Cường)</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SKX</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18,84</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18,84</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Trạm Điệp báo chiến dịch quân báo nhân dân</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CQP</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2,00</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2,00</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jc w:val="both"/>
              <w:rPr>
                <w:color w:val="000000" w:themeColor="text1"/>
              </w:rPr>
            </w:pPr>
            <w:r w:rsidRPr="0047742E">
              <w:rPr>
                <w:color w:val="000000" w:themeColor="text1"/>
              </w:rPr>
              <w:t>Trạm nông nghiệp tổng hợp huyện Thuận 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DTS</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0,18</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0,18</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3"/>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Đường bộ cao tốc Bắc-Nam</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97,79</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Hà, Nhị Hà</w:t>
            </w:r>
          </w:p>
        </w:tc>
      </w:tr>
      <w:tr w:rsidR="00687AE2" w:rsidRPr="0047742E" w:rsidTr="00687AE2">
        <w:trPr>
          <w:trHeight w:val="106"/>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Trung tâm điều hành xe Bus</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0,21</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Cà Ná</w:t>
            </w:r>
          </w:p>
        </w:tc>
      </w:tr>
      <w:tr w:rsidR="00687AE2" w:rsidRPr="0047742E" w:rsidTr="00687AE2">
        <w:trPr>
          <w:trHeight w:val="198"/>
          <w:jc w:val="center"/>
        </w:trPr>
        <w:tc>
          <w:tcPr>
            <w:tcW w:w="719" w:type="dxa"/>
            <w:shd w:val="clear" w:color="auto" w:fill="auto"/>
            <w:vAlign w:val="center"/>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center"/>
            <w:hideMark/>
          </w:tcPr>
          <w:p w:rsidR="00687AE2" w:rsidRPr="0047742E" w:rsidRDefault="00687AE2" w:rsidP="0068170B">
            <w:pPr>
              <w:rPr>
                <w:color w:val="000000" w:themeColor="text1"/>
              </w:rPr>
            </w:pPr>
            <w:r w:rsidRPr="0047742E">
              <w:rPr>
                <w:color w:val="000000" w:themeColor="text1"/>
              </w:rPr>
              <w:t>Trung tâm điều hành xe Bus</w:t>
            </w:r>
          </w:p>
        </w:tc>
        <w:tc>
          <w:tcPr>
            <w:tcW w:w="844"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DGT</w:t>
            </w:r>
          </w:p>
        </w:tc>
        <w:tc>
          <w:tcPr>
            <w:tcW w:w="1163" w:type="dxa"/>
            <w:shd w:val="clear" w:color="auto" w:fill="auto"/>
            <w:vAlign w:val="center"/>
            <w:hideMark/>
          </w:tcPr>
          <w:p w:rsidR="00687AE2" w:rsidRPr="0047742E" w:rsidRDefault="00687AE2" w:rsidP="0068170B">
            <w:pPr>
              <w:jc w:val="right"/>
              <w:rPr>
                <w:color w:val="000000" w:themeColor="text1"/>
              </w:rPr>
            </w:pPr>
            <w:r w:rsidRPr="0047742E">
              <w:rPr>
                <w:color w:val="000000" w:themeColor="text1"/>
              </w:rPr>
              <w:t>0,03</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bottom"/>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5"/>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bottom"/>
            <w:hideMark/>
          </w:tcPr>
          <w:p w:rsidR="00687AE2" w:rsidRPr="0047742E" w:rsidRDefault="00687AE2" w:rsidP="0068170B">
            <w:pPr>
              <w:rPr>
                <w:color w:val="000000" w:themeColor="text1"/>
              </w:rPr>
            </w:pPr>
            <w:r w:rsidRPr="0047742E">
              <w:rPr>
                <w:color w:val="000000" w:themeColor="text1"/>
              </w:rPr>
              <w:t>Đấu giá quyền sử dụng đất để giao đất Khu dân cư Sơn Hải (03 lô)</w:t>
            </w:r>
          </w:p>
        </w:tc>
        <w:tc>
          <w:tcPr>
            <w:tcW w:w="844" w:type="dxa"/>
            <w:shd w:val="clear" w:color="auto" w:fill="auto"/>
            <w:noWrap/>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0,06</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0,06</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5"/>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lastRenderedPageBreak/>
              <w:t> </w:t>
            </w:r>
          </w:p>
        </w:tc>
        <w:tc>
          <w:tcPr>
            <w:tcW w:w="6936" w:type="dxa"/>
            <w:shd w:val="clear" w:color="auto" w:fill="auto"/>
            <w:vAlign w:val="bottom"/>
            <w:hideMark/>
          </w:tcPr>
          <w:p w:rsidR="00687AE2" w:rsidRPr="0047742E" w:rsidRDefault="00687AE2" w:rsidP="0068170B">
            <w:pPr>
              <w:rPr>
                <w:color w:val="000000" w:themeColor="text1"/>
              </w:rPr>
            </w:pPr>
            <w:r w:rsidRPr="0047742E">
              <w:rPr>
                <w:color w:val="000000" w:themeColor="text1"/>
              </w:rPr>
              <w:t>khu Trung tâm hành chính xã Phước Nam, huyện Thuận Nam (22 lô)</w:t>
            </w:r>
          </w:p>
        </w:tc>
        <w:tc>
          <w:tcPr>
            <w:tcW w:w="844" w:type="dxa"/>
            <w:shd w:val="clear" w:color="auto" w:fill="auto"/>
            <w:noWrap/>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0,33</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0,33</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r w:rsidR="00687AE2" w:rsidRPr="0047742E" w:rsidTr="00687AE2">
        <w:trPr>
          <w:trHeight w:val="10"/>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bottom"/>
            <w:hideMark/>
          </w:tcPr>
          <w:p w:rsidR="00687AE2" w:rsidRPr="0047742E" w:rsidRDefault="00687AE2" w:rsidP="0068170B">
            <w:pPr>
              <w:rPr>
                <w:color w:val="000000" w:themeColor="text1"/>
              </w:rPr>
            </w:pPr>
            <w:r w:rsidRPr="0047742E">
              <w:rPr>
                <w:color w:val="000000" w:themeColor="text1"/>
              </w:rPr>
              <w:t>Đấu giá quyền sử dụng đất để giao đất Điểm dân cư thôn Sơn Hải 1- 2 (06 lô)</w:t>
            </w:r>
          </w:p>
        </w:tc>
        <w:tc>
          <w:tcPr>
            <w:tcW w:w="844" w:type="dxa"/>
            <w:shd w:val="clear" w:color="auto" w:fill="auto"/>
            <w:noWrap/>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0,26</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0,26</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Dinh</w:t>
            </w:r>
          </w:p>
        </w:tc>
      </w:tr>
      <w:tr w:rsidR="00687AE2" w:rsidRPr="0047742E" w:rsidTr="00687AE2">
        <w:trPr>
          <w:trHeight w:val="11"/>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bottom"/>
            <w:hideMark/>
          </w:tcPr>
          <w:p w:rsidR="00687AE2" w:rsidRPr="0047742E" w:rsidRDefault="00687AE2" w:rsidP="0068170B">
            <w:pPr>
              <w:rPr>
                <w:color w:val="000000" w:themeColor="text1"/>
              </w:rPr>
            </w:pPr>
            <w:r w:rsidRPr="0047742E">
              <w:rPr>
                <w:color w:val="000000" w:themeColor="text1"/>
              </w:rPr>
              <w:t>Đấu giá quyền sử dụng đất để giao đất Khu tái định cư đồng muối Quán Thẻ (34 lô)</w:t>
            </w:r>
          </w:p>
        </w:tc>
        <w:tc>
          <w:tcPr>
            <w:tcW w:w="844" w:type="dxa"/>
            <w:shd w:val="clear" w:color="auto" w:fill="auto"/>
            <w:noWrap/>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0,64</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0,64</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Minh</w:t>
            </w:r>
          </w:p>
        </w:tc>
      </w:tr>
      <w:tr w:rsidR="00687AE2" w:rsidRPr="0047742E" w:rsidTr="00687AE2">
        <w:trPr>
          <w:trHeight w:val="10"/>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bottom"/>
            <w:hideMark/>
          </w:tcPr>
          <w:p w:rsidR="00687AE2" w:rsidRPr="0047742E" w:rsidRDefault="00687AE2" w:rsidP="0068170B">
            <w:pPr>
              <w:rPr>
                <w:color w:val="000000" w:themeColor="text1"/>
              </w:rPr>
            </w:pPr>
            <w:r w:rsidRPr="0047742E">
              <w:rPr>
                <w:color w:val="000000" w:themeColor="text1"/>
              </w:rPr>
              <w:t>Dự án Bố trí dân cư vùng sạt lở ven biển Cà Ná, xã Cà Ná, huyện Thuận Nam (23 lô)</w:t>
            </w:r>
          </w:p>
        </w:tc>
        <w:tc>
          <w:tcPr>
            <w:tcW w:w="844" w:type="dxa"/>
            <w:shd w:val="clear" w:color="auto" w:fill="auto"/>
            <w:noWrap/>
            <w:vAlign w:val="center"/>
            <w:hideMark/>
          </w:tcPr>
          <w:p w:rsidR="00687AE2" w:rsidRPr="0047742E" w:rsidRDefault="00687AE2" w:rsidP="0068170B">
            <w:pPr>
              <w:jc w:val="center"/>
              <w:rPr>
                <w:color w:val="000000" w:themeColor="text1"/>
              </w:rPr>
            </w:pPr>
            <w:r w:rsidRPr="0047742E">
              <w:rPr>
                <w:color w:val="000000" w:themeColor="text1"/>
              </w:rPr>
              <w:t>ONT</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0,35</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0,35</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Cà Ná</w:t>
            </w:r>
          </w:p>
        </w:tc>
      </w:tr>
      <w:tr w:rsidR="00687AE2" w:rsidRPr="0047742E" w:rsidTr="00687AE2">
        <w:trPr>
          <w:trHeight w:val="16"/>
          <w:jc w:val="center"/>
        </w:trPr>
        <w:tc>
          <w:tcPr>
            <w:tcW w:w="719" w:type="dxa"/>
            <w:shd w:val="clear" w:color="auto" w:fill="auto"/>
            <w:noWrap/>
            <w:vAlign w:val="bottom"/>
            <w:hideMark/>
          </w:tcPr>
          <w:p w:rsidR="00687AE2" w:rsidRPr="0047742E" w:rsidRDefault="00687AE2" w:rsidP="0068170B">
            <w:pPr>
              <w:rPr>
                <w:color w:val="000000" w:themeColor="text1"/>
              </w:rPr>
            </w:pPr>
            <w:r w:rsidRPr="0047742E">
              <w:rPr>
                <w:color w:val="000000" w:themeColor="text1"/>
              </w:rPr>
              <w:t> </w:t>
            </w:r>
          </w:p>
        </w:tc>
        <w:tc>
          <w:tcPr>
            <w:tcW w:w="6936" w:type="dxa"/>
            <w:shd w:val="clear" w:color="auto" w:fill="auto"/>
            <w:vAlign w:val="bottom"/>
            <w:hideMark/>
          </w:tcPr>
          <w:p w:rsidR="00687AE2" w:rsidRPr="0047742E" w:rsidRDefault="00687AE2" w:rsidP="0068170B">
            <w:pPr>
              <w:rPr>
                <w:color w:val="000000" w:themeColor="text1"/>
              </w:rPr>
            </w:pPr>
            <w:r w:rsidRPr="0047742E">
              <w:rPr>
                <w:color w:val="000000" w:themeColor="text1"/>
              </w:rPr>
              <w:t>Đấu giá quyền sử dụng đất để giao đất Thửa đất số 21, 21a, 34 tờ bản đồ địa chính số 38 xã Phước Nam (thu hồi từ Trung tâm cây trồng bán khô hạn xã Phước Nam)</w:t>
            </w:r>
          </w:p>
        </w:tc>
        <w:tc>
          <w:tcPr>
            <w:tcW w:w="844" w:type="dxa"/>
            <w:shd w:val="clear" w:color="auto" w:fill="auto"/>
            <w:noWrap/>
            <w:vAlign w:val="center"/>
            <w:hideMark/>
          </w:tcPr>
          <w:p w:rsidR="00687AE2" w:rsidRPr="0047742E" w:rsidRDefault="00687AE2" w:rsidP="0068170B">
            <w:pPr>
              <w:jc w:val="center"/>
              <w:rPr>
                <w:color w:val="000000" w:themeColor="text1"/>
              </w:rPr>
            </w:pPr>
            <w:r w:rsidRPr="0047742E">
              <w:rPr>
                <w:color w:val="000000" w:themeColor="text1"/>
              </w:rPr>
              <w:t>TMD</w:t>
            </w:r>
          </w:p>
        </w:tc>
        <w:tc>
          <w:tcPr>
            <w:tcW w:w="1163"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2,26</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924"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 </w:t>
            </w:r>
          </w:p>
        </w:tc>
        <w:tc>
          <w:tcPr>
            <w:tcW w:w="1078" w:type="dxa"/>
            <w:shd w:val="clear" w:color="auto" w:fill="auto"/>
            <w:noWrap/>
            <w:vAlign w:val="center"/>
            <w:hideMark/>
          </w:tcPr>
          <w:p w:rsidR="00687AE2" w:rsidRPr="0047742E" w:rsidRDefault="00687AE2" w:rsidP="0068170B">
            <w:pPr>
              <w:jc w:val="right"/>
              <w:rPr>
                <w:color w:val="000000" w:themeColor="text1"/>
              </w:rPr>
            </w:pPr>
            <w:r w:rsidRPr="0047742E">
              <w:rPr>
                <w:color w:val="000000" w:themeColor="text1"/>
              </w:rPr>
              <w:t>2,26</w:t>
            </w:r>
          </w:p>
        </w:tc>
        <w:tc>
          <w:tcPr>
            <w:tcW w:w="2423" w:type="dxa"/>
            <w:shd w:val="clear" w:color="auto" w:fill="auto"/>
            <w:vAlign w:val="center"/>
            <w:hideMark/>
          </w:tcPr>
          <w:p w:rsidR="00687AE2" w:rsidRPr="0047742E" w:rsidRDefault="00687AE2" w:rsidP="0068170B">
            <w:pPr>
              <w:jc w:val="center"/>
              <w:rPr>
                <w:color w:val="000000" w:themeColor="text1"/>
              </w:rPr>
            </w:pPr>
            <w:r w:rsidRPr="0047742E">
              <w:rPr>
                <w:color w:val="000000" w:themeColor="text1"/>
              </w:rPr>
              <w:t>xã Phước Nam</w:t>
            </w:r>
          </w:p>
        </w:tc>
      </w:tr>
    </w:tbl>
    <w:p w:rsidR="00E669E6" w:rsidRPr="0047742E" w:rsidRDefault="00E669E6" w:rsidP="00114013">
      <w:pPr>
        <w:widowControl w:val="0"/>
        <w:autoSpaceDE w:val="0"/>
        <w:autoSpaceDN w:val="0"/>
        <w:adjustRightInd w:val="0"/>
        <w:jc w:val="right"/>
        <w:rPr>
          <w:color w:val="000000" w:themeColor="text1"/>
          <w:sz w:val="28"/>
          <w:szCs w:val="28"/>
        </w:rPr>
      </w:pPr>
    </w:p>
    <w:sectPr w:rsidR="00E669E6" w:rsidRPr="0047742E" w:rsidSect="000C1154">
      <w:headerReference w:type="default" r:id="rId8"/>
      <w:pgSz w:w="16840" w:h="11907" w:orient="landscape" w:code="9"/>
      <w:pgMar w:top="1701" w:right="1134" w:bottom="1560"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0F" w:rsidRDefault="00F0270F" w:rsidP="002F50F7">
      <w:r>
        <w:separator/>
      </w:r>
    </w:p>
  </w:endnote>
  <w:endnote w:type="continuationSeparator" w:id="0">
    <w:p w:rsidR="00F0270F" w:rsidRDefault="00F0270F" w:rsidP="002F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VnArial Narrow">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0F" w:rsidRDefault="00F0270F" w:rsidP="002F50F7">
      <w:r>
        <w:separator/>
      </w:r>
    </w:p>
  </w:footnote>
  <w:footnote w:type="continuationSeparator" w:id="0">
    <w:p w:rsidR="00F0270F" w:rsidRDefault="00F0270F" w:rsidP="002F5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880884"/>
      <w:docPartObj>
        <w:docPartGallery w:val="Page Numbers (Top of Page)"/>
        <w:docPartUnique/>
      </w:docPartObj>
    </w:sdtPr>
    <w:sdtEndPr>
      <w:rPr>
        <w:noProof/>
      </w:rPr>
    </w:sdtEndPr>
    <w:sdtContent>
      <w:p w:rsidR="0068170B" w:rsidRDefault="0068170B">
        <w:pPr>
          <w:pStyle w:val="Header"/>
          <w:jc w:val="center"/>
        </w:pPr>
        <w:r>
          <w:fldChar w:fldCharType="begin"/>
        </w:r>
        <w:r>
          <w:instrText xml:space="preserve"> PAGE   \* MERGEFORMAT </w:instrText>
        </w:r>
        <w:r>
          <w:fldChar w:fldCharType="separate"/>
        </w:r>
        <w:r w:rsidR="001F2246">
          <w:rPr>
            <w:noProof/>
          </w:rPr>
          <w:t>10</w:t>
        </w:r>
        <w:r>
          <w:rPr>
            <w:noProof/>
          </w:rPr>
          <w:fldChar w:fldCharType="end"/>
        </w:r>
      </w:p>
    </w:sdtContent>
  </w:sdt>
  <w:p w:rsidR="0068170B" w:rsidRDefault="006817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91B"/>
    <w:multiLevelType w:val="hybridMultilevel"/>
    <w:tmpl w:val="9948FCA2"/>
    <w:lvl w:ilvl="0" w:tplc="F464635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C75C7"/>
    <w:multiLevelType w:val="hybridMultilevel"/>
    <w:tmpl w:val="497A3666"/>
    <w:lvl w:ilvl="0" w:tplc="7054E8F2">
      <w:start w:val="3"/>
      <w:numFmt w:val="decimal"/>
      <w:lvlText w:val="%1."/>
      <w:lvlJc w:val="left"/>
      <w:pPr>
        <w:tabs>
          <w:tab w:val="num" w:pos="1014"/>
        </w:tabs>
        <w:ind w:left="1014" w:hanging="360"/>
      </w:pPr>
      <w:rPr>
        <w:rFonts w:hint="default"/>
        <w:b/>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175C60E8"/>
    <w:multiLevelType w:val="hybridMultilevel"/>
    <w:tmpl w:val="6862D634"/>
    <w:lvl w:ilvl="0" w:tplc="C6CE574C">
      <w:start w:val="1"/>
      <w:numFmt w:val="bullet"/>
      <w:lvlText w:val="-"/>
      <w:lvlJc w:val="left"/>
      <w:pPr>
        <w:tabs>
          <w:tab w:val="num" w:pos="1123"/>
        </w:tabs>
        <w:ind w:left="1123" w:hanging="360"/>
      </w:pPr>
      <w:rPr>
        <w:rFonts w:ascii="Times New Roman" w:eastAsia="Times New Roman" w:hAnsi="Times New Roman"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3">
    <w:nsid w:val="2AD61243"/>
    <w:multiLevelType w:val="hybridMultilevel"/>
    <w:tmpl w:val="85E64998"/>
    <w:lvl w:ilvl="0" w:tplc="ABFED2F0">
      <w:start w:val="1"/>
      <w:numFmt w:val="decimal"/>
      <w:lvlText w:val="Biểu %1."/>
      <w:lvlJc w:val="left"/>
      <w:pPr>
        <w:ind w:left="6740" w:hanging="360"/>
      </w:pPr>
      <w:rPr>
        <w:rFonts w:ascii="Times New Roman" w:hAnsi="Times New Roman" w:hint="default"/>
        <w:b w:val="0"/>
        <w:i/>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8B52DE0"/>
    <w:multiLevelType w:val="hybridMultilevel"/>
    <w:tmpl w:val="1A56D3BE"/>
    <w:lvl w:ilvl="0" w:tplc="94BEB576">
      <w:start w:val="2"/>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17"/>
    <w:rsid w:val="0001522F"/>
    <w:rsid w:val="00017AD1"/>
    <w:rsid w:val="00017D02"/>
    <w:rsid w:val="0004211C"/>
    <w:rsid w:val="00046541"/>
    <w:rsid w:val="00046927"/>
    <w:rsid w:val="0005672D"/>
    <w:rsid w:val="00075E25"/>
    <w:rsid w:val="00090BB5"/>
    <w:rsid w:val="00095B7F"/>
    <w:rsid w:val="000C0670"/>
    <w:rsid w:val="000C1154"/>
    <w:rsid w:val="000E1A20"/>
    <w:rsid w:val="000E533A"/>
    <w:rsid w:val="000F420C"/>
    <w:rsid w:val="00103F16"/>
    <w:rsid w:val="00114013"/>
    <w:rsid w:val="00115A95"/>
    <w:rsid w:val="00155DC1"/>
    <w:rsid w:val="0016214F"/>
    <w:rsid w:val="001731B9"/>
    <w:rsid w:val="00176383"/>
    <w:rsid w:val="00193D92"/>
    <w:rsid w:val="001A2D52"/>
    <w:rsid w:val="001B6310"/>
    <w:rsid w:val="001F2246"/>
    <w:rsid w:val="001F7657"/>
    <w:rsid w:val="00200FD4"/>
    <w:rsid w:val="0022550C"/>
    <w:rsid w:val="00234A77"/>
    <w:rsid w:val="00234F46"/>
    <w:rsid w:val="002368AD"/>
    <w:rsid w:val="002430D7"/>
    <w:rsid w:val="00244DBF"/>
    <w:rsid w:val="00245751"/>
    <w:rsid w:val="00252B65"/>
    <w:rsid w:val="002545F0"/>
    <w:rsid w:val="00265B60"/>
    <w:rsid w:val="002F50F7"/>
    <w:rsid w:val="003106F9"/>
    <w:rsid w:val="003142FB"/>
    <w:rsid w:val="00314C9F"/>
    <w:rsid w:val="00320A66"/>
    <w:rsid w:val="00327F9C"/>
    <w:rsid w:val="00366DBF"/>
    <w:rsid w:val="0037169E"/>
    <w:rsid w:val="003911E9"/>
    <w:rsid w:val="003A1AEF"/>
    <w:rsid w:val="003B6CFE"/>
    <w:rsid w:val="003E7BE0"/>
    <w:rsid w:val="003F1CCF"/>
    <w:rsid w:val="00426F20"/>
    <w:rsid w:val="00443AC6"/>
    <w:rsid w:val="00444447"/>
    <w:rsid w:val="00460861"/>
    <w:rsid w:val="004626CC"/>
    <w:rsid w:val="0047742E"/>
    <w:rsid w:val="00494808"/>
    <w:rsid w:val="004C59D2"/>
    <w:rsid w:val="00500DC1"/>
    <w:rsid w:val="00501ECF"/>
    <w:rsid w:val="0051785A"/>
    <w:rsid w:val="005208FA"/>
    <w:rsid w:val="00527BAA"/>
    <w:rsid w:val="005500BE"/>
    <w:rsid w:val="00553790"/>
    <w:rsid w:val="00556A19"/>
    <w:rsid w:val="00557A68"/>
    <w:rsid w:val="00571247"/>
    <w:rsid w:val="00584073"/>
    <w:rsid w:val="005A002C"/>
    <w:rsid w:val="005B0DA7"/>
    <w:rsid w:val="005B7B11"/>
    <w:rsid w:val="005D7EEA"/>
    <w:rsid w:val="00604CEC"/>
    <w:rsid w:val="00614415"/>
    <w:rsid w:val="00615A76"/>
    <w:rsid w:val="0063392F"/>
    <w:rsid w:val="006378AE"/>
    <w:rsid w:val="00637A72"/>
    <w:rsid w:val="00667465"/>
    <w:rsid w:val="00670023"/>
    <w:rsid w:val="0068170B"/>
    <w:rsid w:val="00682976"/>
    <w:rsid w:val="0068356F"/>
    <w:rsid w:val="006852EA"/>
    <w:rsid w:val="00687AE2"/>
    <w:rsid w:val="00696A3E"/>
    <w:rsid w:val="006A2268"/>
    <w:rsid w:val="006B4FE0"/>
    <w:rsid w:val="006B65B4"/>
    <w:rsid w:val="006E3E86"/>
    <w:rsid w:val="006E443A"/>
    <w:rsid w:val="006F74C3"/>
    <w:rsid w:val="00736F13"/>
    <w:rsid w:val="007404A1"/>
    <w:rsid w:val="00752B10"/>
    <w:rsid w:val="00787CDB"/>
    <w:rsid w:val="00795A28"/>
    <w:rsid w:val="007B2721"/>
    <w:rsid w:val="007C7BD7"/>
    <w:rsid w:val="007F373B"/>
    <w:rsid w:val="0080171A"/>
    <w:rsid w:val="00823966"/>
    <w:rsid w:val="0083582F"/>
    <w:rsid w:val="0085127B"/>
    <w:rsid w:val="008564A2"/>
    <w:rsid w:val="00870198"/>
    <w:rsid w:val="00874FCE"/>
    <w:rsid w:val="00881915"/>
    <w:rsid w:val="00885ADF"/>
    <w:rsid w:val="0089724C"/>
    <w:rsid w:val="008A2E31"/>
    <w:rsid w:val="008C38CC"/>
    <w:rsid w:val="008D16A2"/>
    <w:rsid w:val="00923475"/>
    <w:rsid w:val="00964054"/>
    <w:rsid w:val="00987C70"/>
    <w:rsid w:val="009969C7"/>
    <w:rsid w:val="009A3675"/>
    <w:rsid w:val="009B1183"/>
    <w:rsid w:val="009C78B5"/>
    <w:rsid w:val="009E05C5"/>
    <w:rsid w:val="009E3747"/>
    <w:rsid w:val="009F31BD"/>
    <w:rsid w:val="00A10276"/>
    <w:rsid w:val="00A14F63"/>
    <w:rsid w:val="00A329DF"/>
    <w:rsid w:val="00A35BB5"/>
    <w:rsid w:val="00A565F1"/>
    <w:rsid w:val="00A744E8"/>
    <w:rsid w:val="00A74826"/>
    <w:rsid w:val="00AB1D13"/>
    <w:rsid w:val="00AB5FC1"/>
    <w:rsid w:val="00AC14F1"/>
    <w:rsid w:val="00AC3228"/>
    <w:rsid w:val="00AC510A"/>
    <w:rsid w:val="00AC5F73"/>
    <w:rsid w:val="00AF005A"/>
    <w:rsid w:val="00B02E48"/>
    <w:rsid w:val="00B11FBB"/>
    <w:rsid w:val="00B12C28"/>
    <w:rsid w:val="00B140EC"/>
    <w:rsid w:val="00B24E29"/>
    <w:rsid w:val="00B26422"/>
    <w:rsid w:val="00B3739D"/>
    <w:rsid w:val="00B45BA2"/>
    <w:rsid w:val="00B52773"/>
    <w:rsid w:val="00B6163A"/>
    <w:rsid w:val="00B81E3A"/>
    <w:rsid w:val="00B95D0B"/>
    <w:rsid w:val="00BA1129"/>
    <w:rsid w:val="00BC7392"/>
    <w:rsid w:val="00BD27E0"/>
    <w:rsid w:val="00BD3DA3"/>
    <w:rsid w:val="00BD7FA2"/>
    <w:rsid w:val="00BE2C6A"/>
    <w:rsid w:val="00BF23F6"/>
    <w:rsid w:val="00BF7357"/>
    <w:rsid w:val="00CB1017"/>
    <w:rsid w:val="00CF2433"/>
    <w:rsid w:val="00CF2F3A"/>
    <w:rsid w:val="00CF5A9D"/>
    <w:rsid w:val="00D10DC9"/>
    <w:rsid w:val="00D14C91"/>
    <w:rsid w:val="00D17ED1"/>
    <w:rsid w:val="00D42FAB"/>
    <w:rsid w:val="00D50A6E"/>
    <w:rsid w:val="00D5240C"/>
    <w:rsid w:val="00D652F0"/>
    <w:rsid w:val="00D819E2"/>
    <w:rsid w:val="00D85810"/>
    <w:rsid w:val="00DA533E"/>
    <w:rsid w:val="00DB7B20"/>
    <w:rsid w:val="00DF1238"/>
    <w:rsid w:val="00DF4E46"/>
    <w:rsid w:val="00DF7E75"/>
    <w:rsid w:val="00E030F7"/>
    <w:rsid w:val="00E472D5"/>
    <w:rsid w:val="00E62052"/>
    <w:rsid w:val="00E669E6"/>
    <w:rsid w:val="00E90611"/>
    <w:rsid w:val="00E9137A"/>
    <w:rsid w:val="00ED54F4"/>
    <w:rsid w:val="00F0270F"/>
    <w:rsid w:val="00F32AEB"/>
    <w:rsid w:val="00F36145"/>
    <w:rsid w:val="00F567D1"/>
    <w:rsid w:val="00F61981"/>
    <w:rsid w:val="00F83C9C"/>
    <w:rsid w:val="00F93802"/>
    <w:rsid w:val="00FA3117"/>
    <w:rsid w:val="00FC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paragraph" w:styleId="Heading1">
    <w:name w:val="heading 1"/>
    <w:basedOn w:val="Normal"/>
    <w:next w:val="Normal"/>
    <w:link w:val="Heading1Char"/>
    <w:qFormat/>
    <w:rsid w:val="00CF2F3A"/>
    <w:pPr>
      <w:keepNext/>
      <w:jc w:val="center"/>
      <w:outlineLvl w:val="0"/>
    </w:pPr>
    <w:rPr>
      <w:i/>
      <w:iCs/>
      <w:sz w:val="26"/>
      <w:lang w:val="en-GB"/>
    </w:rPr>
  </w:style>
  <w:style w:type="paragraph" w:styleId="Heading2">
    <w:name w:val="heading 2"/>
    <w:basedOn w:val="Normal"/>
    <w:next w:val="Normal"/>
    <w:link w:val="Heading2Char"/>
    <w:qFormat/>
    <w:rsid w:val="00CF2F3A"/>
    <w:pPr>
      <w:keepNext/>
      <w:jc w:val="center"/>
      <w:outlineLvl w:val="1"/>
    </w:pPr>
    <w:rPr>
      <w:b/>
      <w:bCs/>
      <w:sz w:val="28"/>
      <w:lang w:val="en-GB"/>
    </w:rPr>
  </w:style>
  <w:style w:type="paragraph" w:styleId="Heading3">
    <w:name w:val="heading 3"/>
    <w:basedOn w:val="Normal"/>
    <w:next w:val="Normal"/>
    <w:link w:val="Heading3Char"/>
    <w:unhideWhenUsed/>
    <w:qFormat/>
    <w:rsid w:val="00CF2F3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F2F3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BalloonText">
    <w:name w:val="Balloon Text"/>
    <w:basedOn w:val="Normal"/>
    <w:link w:val="BalloonTextChar"/>
    <w:rsid w:val="00017D02"/>
    <w:rPr>
      <w:rFonts w:ascii="Tahoma" w:hAnsi="Tahoma" w:cs="Tahoma"/>
      <w:sz w:val="16"/>
      <w:szCs w:val="16"/>
    </w:rPr>
  </w:style>
  <w:style w:type="character" w:customStyle="1" w:styleId="BalloonTextChar">
    <w:name w:val="Balloon Text Char"/>
    <w:link w:val="BalloonText"/>
    <w:rsid w:val="00017D02"/>
    <w:rPr>
      <w:rFonts w:ascii="Tahoma" w:hAnsi="Tahoma" w:cs="Tahoma"/>
      <w:sz w:val="16"/>
      <w:szCs w:val="16"/>
    </w:rPr>
  </w:style>
  <w:style w:type="paragraph" w:styleId="Header">
    <w:name w:val="header"/>
    <w:basedOn w:val="Normal"/>
    <w:link w:val="HeaderChar"/>
    <w:unhideWhenUsed/>
    <w:rsid w:val="002F50F7"/>
    <w:pPr>
      <w:tabs>
        <w:tab w:val="center" w:pos="4680"/>
        <w:tab w:val="right" w:pos="9360"/>
      </w:tabs>
    </w:pPr>
  </w:style>
  <w:style w:type="character" w:customStyle="1" w:styleId="HeaderChar">
    <w:name w:val="Header Char"/>
    <w:basedOn w:val="DefaultParagraphFont"/>
    <w:link w:val="Header"/>
    <w:uiPriority w:val="99"/>
    <w:rsid w:val="002F50F7"/>
    <w:rPr>
      <w:sz w:val="24"/>
      <w:szCs w:val="24"/>
    </w:rPr>
  </w:style>
  <w:style w:type="paragraph" w:styleId="Footer">
    <w:name w:val="footer"/>
    <w:basedOn w:val="Normal"/>
    <w:link w:val="FooterChar"/>
    <w:uiPriority w:val="99"/>
    <w:unhideWhenUsed/>
    <w:rsid w:val="002F50F7"/>
    <w:pPr>
      <w:tabs>
        <w:tab w:val="center" w:pos="4680"/>
        <w:tab w:val="right" w:pos="9360"/>
      </w:tabs>
    </w:pPr>
  </w:style>
  <w:style w:type="character" w:customStyle="1" w:styleId="FooterChar">
    <w:name w:val="Footer Char"/>
    <w:basedOn w:val="DefaultParagraphFont"/>
    <w:link w:val="Footer"/>
    <w:uiPriority w:val="99"/>
    <w:rsid w:val="002F50F7"/>
    <w:rPr>
      <w:sz w:val="24"/>
      <w:szCs w:val="24"/>
    </w:rPr>
  </w:style>
  <w:style w:type="character" w:customStyle="1" w:styleId="Heading1Char">
    <w:name w:val="Heading 1 Char"/>
    <w:basedOn w:val="DefaultParagraphFont"/>
    <w:link w:val="Heading1"/>
    <w:rsid w:val="00CF2F3A"/>
    <w:rPr>
      <w:i/>
      <w:iCs/>
      <w:sz w:val="26"/>
      <w:szCs w:val="24"/>
      <w:lang w:val="en-GB"/>
    </w:rPr>
  </w:style>
  <w:style w:type="character" w:customStyle="1" w:styleId="Heading2Char">
    <w:name w:val="Heading 2 Char"/>
    <w:basedOn w:val="DefaultParagraphFont"/>
    <w:link w:val="Heading2"/>
    <w:rsid w:val="00CF2F3A"/>
    <w:rPr>
      <w:b/>
      <w:bCs/>
      <w:sz w:val="28"/>
      <w:szCs w:val="24"/>
      <w:lang w:val="en-GB"/>
    </w:rPr>
  </w:style>
  <w:style w:type="character" w:customStyle="1" w:styleId="Heading3Char">
    <w:name w:val="Heading 3 Char"/>
    <w:basedOn w:val="DefaultParagraphFont"/>
    <w:link w:val="Heading3"/>
    <w:rsid w:val="00CF2F3A"/>
    <w:rPr>
      <w:rFonts w:ascii="Cambria" w:hAnsi="Cambria"/>
      <w:b/>
      <w:bCs/>
      <w:sz w:val="26"/>
      <w:szCs w:val="26"/>
      <w:lang w:val="x-none" w:eastAsia="x-none"/>
    </w:rPr>
  </w:style>
  <w:style w:type="character" w:customStyle="1" w:styleId="Heading4Char">
    <w:name w:val="Heading 4 Char"/>
    <w:basedOn w:val="DefaultParagraphFont"/>
    <w:link w:val="Heading4"/>
    <w:rsid w:val="00CF2F3A"/>
    <w:rPr>
      <w:rFonts w:ascii="Calibri" w:hAnsi="Calibri"/>
      <w:b/>
      <w:bCs/>
      <w:sz w:val="28"/>
      <w:szCs w:val="28"/>
    </w:rPr>
  </w:style>
  <w:style w:type="paragraph" w:customStyle="1" w:styleId="CharCharCharChar">
    <w:name w:val="Char Char Char Char"/>
    <w:basedOn w:val="Normal"/>
    <w:semiHidden/>
    <w:rsid w:val="00CF2F3A"/>
    <w:pPr>
      <w:spacing w:after="160" w:line="240" w:lineRule="exact"/>
    </w:pPr>
    <w:rPr>
      <w:rFonts w:ascii="Arial" w:hAnsi="Arial"/>
      <w:sz w:val="22"/>
      <w:szCs w:val="22"/>
    </w:rPr>
  </w:style>
  <w:style w:type="paragraph" w:styleId="BodyTextIndent2">
    <w:name w:val="Body Text Indent 2"/>
    <w:basedOn w:val="Normal"/>
    <w:link w:val="BodyTextIndent2Char"/>
    <w:rsid w:val="00CF2F3A"/>
    <w:pPr>
      <w:ind w:left="720" w:firstLine="720"/>
      <w:jc w:val="center"/>
    </w:pPr>
    <w:rPr>
      <w:sz w:val="28"/>
      <w:lang w:val="en-GB" w:eastAsia="x-none"/>
    </w:rPr>
  </w:style>
  <w:style w:type="character" w:customStyle="1" w:styleId="BodyTextIndent2Char">
    <w:name w:val="Body Text Indent 2 Char"/>
    <w:basedOn w:val="DefaultParagraphFont"/>
    <w:link w:val="BodyTextIndent2"/>
    <w:rsid w:val="00CF2F3A"/>
    <w:rPr>
      <w:sz w:val="28"/>
      <w:szCs w:val="24"/>
      <w:lang w:val="en-GB" w:eastAsia="x-none"/>
    </w:rPr>
  </w:style>
  <w:style w:type="paragraph" w:customStyle="1" w:styleId="Char">
    <w:name w:val="Char"/>
    <w:basedOn w:val="Normal"/>
    <w:semiHidden/>
    <w:rsid w:val="00CF2F3A"/>
    <w:pPr>
      <w:spacing w:after="160" w:line="240" w:lineRule="exact"/>
    </w:pPr>
    <w:rPr>
      <w:rFonts w:ascii="Arial" w:hAnsi="Arial"/>
      <w:sz w:val="22"/>
      <w:szCs w:val="22"/>
    </w:rPr>
  </w:style>
  <w:style w:type="paragraph" w:styleId="BodyTextIndent">
    <w:name w:val="Body Text Indent"/>
    <w:aliases w:val="Body Text Indent Char Char,Body Text Indent Char Char Char Char Char Char,Body Text Indent Char Char Char Char"/>
    <w:basedOn w:val="Normal"/>
    <w:link w:val="BodyTextIndentChar"/>
    <w:rsid w:val="00CF2F3A"/>
    <w:pPr>
      <w:spacing w:after="120"/>
      <w:ind w:left="360"/>
    </w:pPr>
    <w:rPr>
      <w:sz w:val="28"/>
      <w:szCs w:val="28"/>
      <w:lang w:val="x-none" w:eastAsia="x-none"/>
    </w:rPr>
  </w:style>
  <w:style w:type="character" w:customStyle="1" w:styleId="BodyTextIndentChar">
    <w:name w:val="Body Text Indent Char"/>
    <w:aliases w:val="Body Text Indent Char Char Char,Body Text Indent Char Char Char Char Char Char Char,Body Text Indent Char Char Char Char Char"/>
    <w:basedOn w:val="DefaultParagraphFont"/>
    <w:link w:val="BodyTextIndent"/>
    <w:rsid w:val="00CF2F3A"/>
    <w:rPr>
      <w:sz w:val="28"/>
      <w:szCs w:val="28"/>
      <w:lang w:val="x-none" w:eastAsia="x-none"/>
    </w:rPr>
  </w:style>
  <w:style w:type="character" w:styleId="PageNumber">
    <w:name w:val="page number"/>
    <w:basedOn w:val="DefaultParagraphFont"/>
    <w:rsid w:val="00CF2F3A"/>
  </w:style>
  <w:style w:type="paragraph" w:customStyle="1" w:styleId="1">
    <w:name w:val="1"/>
    <w:autoRedefine/>
    <w:rsid w:val="00CF2F3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CF2F3A"/>
    <w:pPr>
      <w:spacing w:after="120"/>
    </w:pPr>
    <w:rPr>
      <w:sz w:val="28"/>
      <w:szCs w:val="28"/>
      <w:lang w:val="x-none" w:eastAsia="x-none"/>
    </w:rPr>
  </w:style>
  <w:style w:type="character" w:customStyle="1" w:styleId="BodyTextChar">
    <w:name w:val="Body Text Char"/>
    <w:basedOn w:val="DefaultParagraphFont"/>
    <w:link w:val="BodyText"/>
    <w:rsid w:val="00CF2F3A"/>
    <w:rPr>
      <w:sz w:val="28"/>
      <w:szCs w:val="28"/>
      <w:lang w:val="x-none" w:eastAsia="x-none"/>
    </w:rPr>
  </w:style>
  <w:style w:type="paragraph" w:styleId="BodyTextIndent3">
    <w:name w:val="Body Text Indent 3"/>
    <w:basedOn w:val="Normal"/>
    <w:link w:val="BodyTextIndent3Char"/>
    <w:rsid w:val="00CF2F3A"/>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F2F3A"/>
    <w:rPr>
      <w:sz w:val="16"/>
      <w:szCs w:val="16"/>
      <w:lang w:val="x-none" w:eastAsia="x-none"/>
    </w:rPr>
  </w:style>
  <w:style w:type="paragraph" w:customStyle="1" w:styleId="103">
    <w:name w:val="103"/>
    <w:basedOn w:val="Normal"/>
    <w:qFormat/>
    <w:rsid w:val="00CF2F3A"/>
    <w:pPr>
      <w:widowControl w:val="0"/>
      <w:suppressLineNumbers/>
      <w:spacing w:before="80"/>
      <w:ind w:firstLine="720"/>
      <w:jc w:val="both"/>
    </w:pPr>
    <w:rPr>
      <w:b/>
      <w:sz w:val="28"/>
      <w:szCs w:val="28"/>
    </w:rPr>
  </w:style>
  <w:style w:type="character" w:customStyle="1" w:styleId="BodyTextChar1">
    <w:name w:val="Body Text Char1"/>
    <w:rsid w:val="00CF2F3A"/>
    <w:rPr>
      <w:sz w:val="28"/>
      <w:szCs w:val="28"/>
      <w:lang w:val="en-US" w:eastAsia="en-US" w:bidi="ar-SA"/>
    </w:rPr>
  </w:style>
  <w:style w:type="character" w:customStyle="1" w:styleId="Bodytext2">
    <w:name w:val="Body text (2)_"/>
    <w:link w:val="Bodytext20"/>
    <w:rsid w:val="00CF2F3A"/>
    <w:rPr>
      <w:sz w:val="26"/>
      <w:szCs w:val="26"/>
      <w:shd w:val="clear" w:color="auto" w:fill="FFFFFF"/>
    </w:rPr>
  </w:style>
  <w:style w:type="paragraph" w:customStyle="1" w:styleId="Bodytext20">
    <w:name w:val="Body text (2)"/>
    <w:basedOn w:val="Normal"/>
    <w:link w:val="Bodytext2"/>
    <w:rsid w:val="00CF2F3A"/>
    <w:pPr>
      <w:widowControl w:val="0"/>
      <w:shd w:val="clear" w:color="auto" w:fill="FFFFFF"/>
      <w:spacing w:before="180" w:after="120" w:line="336" w:lineRule="exact"/>
      <w:jc w:val="both"/>
    </w:pPr>
    <w:rPr>
      <w:sz w:val="26"/>
      <w:szCs w:val="26"/>
    </w:rPr>
  </w:style>
  <w:style w:type="paragraph" w:customStyle="1" w:styleId="abcChar">
    <w:name w:val="abc Char"/>
    <w:basedOn w:val="Normal"/>
    <w:rsid w:val="00CF2F3A"/>
    <w:pPr>
      <w:widowControl w:val="0"/>
      <w:ind w:firstLine="567"/>
      <w:jc w:val="both"/>
    </w:pPr>
    <w:rPr>
      <w:rFonts w:ascii="VNI-Times" w:eastAsia=".VnArial Narrow" w:hAnsi="VNI-Times" w:cs="Cambria Math"/>
      <w:sz w:val="28"/>
      <w:szCs w:val="20"/>
    </w:rPr>
  </w:style>
  <w:style w:type="character" w:styleId="Hyperlink">
    <w:name w:val="Hyperlink"/>
    <w:uiPriority w:val="99"/>
    <w:unhideWhenUsed/>
    <w:rsid w:val="00CF2F3A"/>
    <w:rPr>
      <w:color w:val="0000FF"/>
      <w:u w:val="single"/>
    </w:rPr>
  </w:style>
  <w:style w:type="paragraph" w:styleId="BlockText">
    <w:name w:val="Block Text"/>
    <w:basedOn w:val="Normal"/>
    <w:rsid w:val="00CF2F3A"/>
    <w:pPr>
      <w:ind w:left="1843" w:right="6292"/>
      <w:jc w:val="both"/>
    </w:pPr>
    <w:rPr>
      <w:rFonts w:ascii="VNI-Times" w:hAnsi="VNI-Times"/>
      <w:i/>
      <w:color w:val="FF0000"/>
      <w:sz w:val="26"/>
      <w:szCs w:val="20"/>
    </w:rPr>
  </w:style>
  <w:style w:type="paragraph" w:customStyle="1" w:styleId="Bieu">
    <w:name w:val="Bieu"/>
    <w:basedOn w:val="Normal"/>
    <w:autoRedefine/>
    <w:qFormat/>
    <w:rsid w:val="00CF2F3A"/>
    <w:pPr>
      <w:widowControl w:val="0"/>
      <w:spacing w:before="60" w:after="60"/>
      <w:jc w:val="center"/>
    </w:pPr>
    <w:rPr>
      <w:rFonts w:eastAsia="Calibri"/>
      <w:bCs/>
      <w:i/>
      <w:spacing w:val="-4"/>
      <w:sz w:val="28"/>
      <w:szCs w:val="28"/>
      <w:lang w:val="de-DE"/>
    </w:rPr>
  </w:style>
  <w:style w:type="character" w:styleId="FollowedHyperlink">
    <w:name w:val="FollowedHyperlink"/>
    <w:uiPriority w:val="99"/>
    <w:unhideWhenUsed/>
    <w:rsid w:val="00CF2F3A"/>
    <w:rPr>
      <w:color w:val="954F72"/>
      <w:u w:val="single"/>
    </w:rPr>
  </w:style>
  <w:style w:type="paragraph" w:customStyle="1" w:styleId="CharCharCharChar0">
    <w:name w:val="Char Char Char Char"/>
    <w:basedOn w:val="Normal"/>
    <w:semiHidden/>
    <w:rsid w:val="00687AE2"/>
    <w:pPr>
      <w:spacing w:after="160" w:line="240" w:lineRule="exact"/>
    </w:pPr>
    <w:rPr>
      <w:rFonts w:ascii="Arial" w:hAnsi="Arial"/>
      <w:sz w:val="22"/>
      <w:szCs w:val="22"/>
    </w:rPr>
  </w:style>
  <w:style w:type="paragraph" w:customStyle="1" w:styleId="Char0">
    <w:name w:val="Char"/>
    <w:basedOn w:val="Normal"/>
    <w:semiHidden/>
    <w:rsid w:val="00687AE2"/>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paragraph" w:styleId="Heading1">
    <w:name w:val="heading 1"/>
    <w:basedOn w:val="Normal"/>
    <w:next w:val="Normal"/>
    <w:link w:val="Heading1Char"/>
    <w:qFormat/>
    <w:rsid w:val="00CF2F3A"/>
    <w:pPr>
      <w:keepNext/>
      <w:jc w:val="center"/>
      <w:outlineLvl w:val="0"/>
    </w:pPr>
    <w:rPr>
      <w:i/>
      <w:iCs/>
      <w:sz w:val="26"/>
      <w:lang w:val="en-GB"/>
    </w:rPr>
  </w:style>
  <w:style w:type="paragraph" w:styleId="Heading2">
    <w:name w:val="heading 2"/>
    <w:basedOn w:val="Normal"/>
    <w:next w:val="Normal"/>
    <w:link w:val="Heading2Char"/>
    <w:qFormat/>
    <w:rsid w:val="00CF2F3A"/>
    <w:pPr>
      <w:keepNext/>
      <w:jc w:val="center"/>
      <w:outlineLvl w:val="1"/>
    </w:pPr>
    <w:rPr>
      <w:b/>
      <w:bCs/>
      <w:sz w:val="28"/>
      <w:lang w:val="en-GB"/>
    </w:rPr>
  </w:style>
  <w:style w:type="paragraph" w:styleId="Heading3">
    <w:name w:val="heading 3"/>
    <w:basedOn w:val="Normal"/>
    <w:next w:val="Normal"/>
    <w:link w:val="Heading3Char"/>
    <w:unhideWhenUsed/>
    <w:qFormat/>
    <w:rsid w:val="00CF2F3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F2F3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BalloonText">
    <w:name w:val="Balloon Text"/>
    <w:basedOn w:val="Normal"/>
    <w:link w:val="BalloonTextChar"/>
    <w:rsid w:val="00017D02"/>
    <w:rPr>
      <w:rFonts w:ascii="Tahoma" w:hAnsi="Tahoma" w:cs="Tahoma"/>
      <w:sz w:val="16"/>
      <w:szCs w:val="16"/>
    </w:rPr>
  </w:style>
  <w:style w:type="character" w:customStyle="1" w:styleId="BalloonTextChar">
    <w:name w:val="Balloon Text Char"/>
    <w:link w:val="BalloonText"/>
    <w:rsid w:val="00017D02"/>
    <w:rPr>
      <w:rFonts w:ascii="Tahoma" w:hAnsi="Tahoma" w:cs="Tahoma"/>
      <w:sz w:val="16"/>
      <w:szCs w:val="16"/>
    </w:rPr>
  </w:style>
  <w:style w:type="paragraph" w:styleId="Header">
    <w:name w:val="header"/>
    <w:basedOn w:val="Normal"/>
    <w:link w:val="HeaderChar"/>
    <w:unhideWhenUsed/>
    <w:rsid w:val="002F50F7"/>
    <w:pPr>
      <w:tabs>
        <w:tab w:val="center" w:pos="4680"/>
        <w:tab w:val="right" w:pos="9360"/>
      </w:tabs>
    </w:pPr>
  </w:style>
  <w:style w:type="character" w:customStyle="1" w:styleId="HeaderChar">
    <w:name w:val="Header Char"/>
    <w:basedOn w:val="DefaultParagraphFont"/>
    <w:link w:val="Header"/>
    <w:uiPriority w:val="99"/>
    <w:rsid w:val="002F50F7"/>
    <w:rPr>
      <w:sz w:val="24"/>
      <w:szCs w:val="24"/>
    </w:rPr>
  </w:style>
  <w:style w:type="paragraph" w:styleId="Footer">
    <w:name w:val="footer"/>
    <w:basedOn w:val="Normal"/>
    <w:link w:val="FooterChar"/>
    <w:uiPriority w:val="99"/>
    <w:unhideWhenUsed/>
    <w:rsid w:val="002F50F7"/>
    <w:pPr>
      <w:tabs>
        <w:tab w:val="center" w:pos="4680"/>
        <w:tab w:val="right" w:pos="9360"/>
      </w:tabs>
    </w:pPr>
  </w:style>
  <w:style w:type="character" w:customStyle="1" w:styleId="FooterChar">
    <w:name w:val="Footer Char"/>
    <w:basedOn w:val="DefaultParagraphFont"/>
    <w:link w:val="Footer"/>
    <w:uiPriority w:val="99"/>
    <w:rsid w:val="002F50F7"/>
    <w:rPr>
      <w:sz w:val="24"/>
      <w:szCs w:val="24"/>
    </w:rPr>
  </w:style>
  <w:style w:type="character" w:customStyle="1" w:styleId="Heading1Char">
    <w:name w:val="Heading 1 Char"/>
    <w:basedOn w:val="DefaultParagraphFont"/>
    <w:link w:val="Heading1"/>
    <w:rsid w:val="00CF2F3A"/>
    <w:rPr>
      <w:i/>
      <w:iCs/>
      <w:sz w:val="26"/>
      <w:szCs w:val="24"/>
      <w:lang w:val="en-GB"/>
    </w:rPr>
  </w:style>
  <w:style w:type="character" w:customStyle="1" w:styleId="Heading2Char">
    <w:name w:val="Heading 2 Char"/>
    <w:basedOn w:val="DefaultParagraphFont"/>
    <w:link w:val="Heading2"/>
    <w:rsid w:val="00CF2F3A"/>
    <w:rPr>
      <w:b/>
      <w:bCs/>
      <w:sz w:val="28"/>
      <w:szCs w:val="24"/>
      <w:lang w:val="en-GB"/>
    </w:rPr>
  </w:style>
  <w:style w:type="character" w:customStyle="1" w:styleId="Heading3Char">
    <w:name w:val="Heading 3 Char"/>
    <w:basedOn w:val="DefaultParagraphFont"/>
    <w:link w:val="Heading3"/>
    <w:rsid w:val="00CF2F3A"/>
    <w:rPr>
      <w:rFonts w:ascii="Cambria" w:hAnsi="Cambria"/>
      <w:b/>
      <w:bCs/>
      <w:sz w:val="26"/>
      <w:szCs w:val="26"/>
      <w:lang w:val="x-none" w:eastAsia="x-none"/>
    </w:rPr>
  </w:style>
  <w:style w:type="character" w:customStyle="1" w:styleId="Heading4Char">
    <w:name w:val="Heading 4 Char"/>
    <w:basedOn w:val="DefaultParagraphFont"/>
    <w:link w:val="Heading4"/>
    <w:rsid w:val="00CF2F3A"/>
    <w:rPr>
      <w:rFonts w:ascii="Calibri" w:hAnsi="Calibri"/>
      <w:b/>
      <w:bCs/>
      <w:sz w:val="28"/>
      <w:szCs w:val="28"/>
    </w:rPr>
  </w:style>
  <w:style w:type="paragraph" w:customStyle="1" w:styleId="CharCharCharChar">
    <w:name w:val="Char Char Char Char"/>
    <w:basedOn w:val="Normal"/>
    <w:semiHidden/>
    <w:rsid w:val="00CF2F3A"/>
    <w:pPr>
      <w:spacing w:after="160" w:line="240" w:lineRule="exact"/>
    </w:pPr>
    <w:rPr>
      <w:rFonts w:ascii="Arial" w:hAnsi="Arial"/>
      <w:sz w:val="22"/>
      <w:szCs w:val="22"/>
    </w:rPr>
  </w:style>
  <w:style w:type="paragraph" w:styleId="BodyTextIndent2">
    <w:name w:val="Body Text Indent 2"/>
    <w:basedOn w:val="Normal"/>
    <w:link w:val="BodyTextIndent2Char"/>
    <w:rsid w:val="00CF2F3A"/>
    <w:pPr>
      <w:ind w:left="720" w:firstLine="720"/>
      <w:jc w:val="center"/>
    </w:pPr>
    <w:rPr>
      <w:sz w:val="28"/>
      <w:lang w:val="en-GB" w:eastAsia="x-none"/>
    </w:rPr>
  </w:style>
  <w:style w:type="character" w:customStyle="1" w:styleId="BodyTextIndent2Char">
    <w:name w:val="Body Text Indent 2 Char"/>
    <w:basedOn w:val="DefaultParagraphFont"/>
    <w:link w:val="BodyTextIndent2"/>
    <w:rsid w:val="00CF2F3A"/>
    <w:rPr>
      <w:sz w:val="28"/>
      <w:szCs w:val="24"/>
      <w:lang w:val="en-GB" w:eastAsia="x-none"/>
    </w:rPr>
  </w:style>
  <w:style w:type="paragraph" w:customStyle="1" w:styleId="Char">
    <w:name w:val="Char"/>
    <w:basedOn w:val="Normal"/>
    <w:semiHidden/>
    <w:rsid w:val="00CF2F3A"/>
    <w:pPr>
      <w:spacing w:after="160" w:line="240" w:lineRule="exact"/>
    </w:pPr>
    <w:rPr>
      <w:rFonts w:ascii="Arial" w:hAnsi="Arial"/>
      <w:sz w:val="22"/>
      <w:szCs w:val="22"/>
    </w:rPr>
  </w:style>
  <w:style w:type="paragraph" w:styleId="BodyTextIndent">
    <w:name w:val="Body Text Indent"/>
    <w:aliases w:val="Body Text Indent Char Char,Body Text Indent Char Char Char Char Char Char,Body Text Indent Char Char Char Char"/>
    <w:basedOn w:val="Normal"/>
    <w:link w:val="BodyTextIndentChar"/>
    <w:rsid w:val="00CF2F3A"/>
    <w:pPr>
      <w:spacing w:after="120"/>
      <w:ind w:left="360"/>
    </w:pPr>
    <w:rPr>
      <w:sz w:val="28"/>
      <w:szCs w:val="28"/>
      <w:lang w:val="x-none" w:eastAsia="x-none"/>
    </w:rPr>
  </w:style>
  <w:style w:type="character" w:customStyle="1" w:styleId="BodyTextIndentChar">
    <w:name w:val="Body Text Indent Char"/>
    <w:aliases w:val="Body Text Indent Char Char Char,Body Text Indent Char Char Char Char Char Char Char,Body Text Indent Char Char Char Char Char"/>
    <w:basedOn w:val="DefaultParagraphFont"/>
    <w:link w:val="BodyTextIndent"/>
    <w:rsid w:val="00CF2F3A"/>
    <w:rPr>
      <w:sz w:val="28"/>
      <w:szCs w:val="28"/>
      <w:lang w:val="x-none" w:eastAsia="x-none"/>
    </w:rPr>
  </w:style>
  <w:style w:type="character" w:styleId="PageNumber">
    <w:name w:val="page number"/>
    <w:basedOn w:val="DefaultParagraphFont"/>
    <w:rsid w:val="00CF2F3A"/>
  </w:style>
  <w:style w:type="paragraph" w:customStyle="1" w:styleId="1">
    <w:name w:val="1"/>
    <w:autoRedefine/>
    <w:rsid w:val="00CF2F3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CF2F3A"/>
    <w:pPr>
      <w:spacing w:after="120"/>
    </w:pPr>
    <w:rPr>
      <w:sz w:val="28"/>
      <w:szCs w:val="28"/>
      <w:lang w:val="x-none" w:eastAsia="x-none"/>
    </w:rPr>
  </w:style>
  <w:style w:type="character" w:customStyle="1" w:styleId="BodyTextChar">
    <w:name w:val="Body Text Char"/>
    <w:basedOn w:val="DefaultParagraphFont"/>
    <w:link w:val="BodyText"/>
    <w:rsid w:val="00CF2F3A"/>
    <w:rPr>
      <w:sz w:val="28"/>
      <w:szCs w:val="28"/>
      <w:lang w:val="x-none" w:eastAsia="x-none"/>
    </w:rPr>
  </w:style>
  <w:style w:type="paragraph" w:styleId="BodyTextIndent3">
    <w:name w:val="Body Text Indent 3"/>
    <w:basedOn w:val="Normal"/>
    <w:link w:val="BodyTextIndent3Char"/>
    <w:rsid w:val="00CF2F3A"/>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F2F3A"/>
    <w:rPr>
      <w:sz w:val="16"/>
      <w:szCs w:val="16"/>
      <w:lang w:val="x-none" w:eastAsia="x-none"/>
    </w:rPr>
  </w:style>
  <w:style w:type="paragraph" w:customStyle="1" w:styleId="103">
    <w:name w:val="103"/>
    <w:basedOn w:val="Normal"/>
    <w:qFormat/>
    <w:rsid w:val="00CF2F3A"/>
    <w:pPr>
      <w:widowControl w:val="0"/>
      <w:suppressLineNumbers/>
      <w:spacing w:before="80"/>
      <w:ind w:firstLine="720"/>
      <w:jc w:val="both"/>
    </w:pPr>
    <w:rPr>
      <w:b/>
      <w:sz w:val="28"/>
      <w:szCs w:val="28"/>
    </w:rPr>
  </w:style>
  <w:style w:type="character" w:customStyle="1" w:styleId="BodyTextChar1">
    <w:name w:val="Body Text Char1"/>
    <w:rsid w:val="00CF2F3A"/>
    <w:rPr>
      <w:sz w:val="28"/>
      <w:szCs w:val="28"/>
      <w:lang w:val="en-US" w:eastAsia="en-US" w:bidi="ar-SA"/>
    </w:rPr>
  </w:style>
  <w:style w:type="character" w:customStyle="1" w:styleId="Bodytext2">
    <w:name w:val="Body text (2)_"/>
    <w:link w:val="Bodytext20"/>
    <w:rsid w:val="00CF2F3A"/>
    <w:rPr>
      <w:sz w:val="26"/>
      <w:szCs w:val="26"/>
      <w:shd w:val="clear" w:color="auto" w:fill="FFFFFF"/>
    </w:rPr>
  </w:style>
  <w:style w:type="paragraph" w:customStyle="1" w:styleId="Bodytext20">
    <w:name w:val="Body text (2)"/>
    <w:basedOn w:val="Normal"/>
    <w:link w:val="Bodytext2"/>
    <w:rsid w:val="00CF2F3A"/>
    <w:pPr>
      <w:widowControl w:val="0"/>
      <w:shd w:val="clear" w:color="auto" w:fill="FFFFFF"/>
      <w:spacing w:before="180" w:after="120" w:line="336" w:lineRule="exact"/>
      <w:jc w:val="both"/>
    </w:pPr>
    <w:rPr>
      <w:sz w:val="26"/>
      <w:szCs w:val="26"/>
    </w:rPr>
  </w:style>
  <w:style w:type="paragraph" w:customStyle="1" w:styleId="abcChar">
    <w:name w:val="abc Char"/>
    <w:basedOn w:val="Normal"/>
    <w:rsid w:val="00CF2F3A"/>
    <w:pPr>
      <w:widowControl w:val="0"/>
      <w:ind w:firstLine="567"/>
      <w:jc w:val="both"/>
    </w:pPr>
    <w:rPr>
      <w:rFonts w:ascii="VNI-Times" w:eastAsia=".VnArial Narrow" w:hAnsi="VNI-Times" w:cs="Cambria Math"/>
      <w:sz w:val="28"/>
      <w:szCs w:val="20"/>
    </w:rPr>
  </w:style>
  <w:style w:type="character" w:styleId="Hyperlink">
    <w:name w:val="Hyperlink"/>
    <w:uiPriority w:val="99"/>
    <w:unhideWhenUsed/>
    <w:rsid w:val="00CF2F3A"/>
    <w:rPr>
      <w:color w:val="0000FF"/>
      <w:u w:val="single"/>
    </w:rPr>
  </w:style>
  <w:style w:type="paragraph" w:styleId="BlockText">
    <w:name w:val="Block Text"/>
    <w:basedOn w:val="Normal"/>
    <w:rsid w:val="00CF2F3A"/>
    <w:pPr>
      <w:ind w:left="1843" w:right="6292"/>
      <w:jc w:val="both"/>
    </w:pPr>
    <w:rPr>
      <w:rFonts w:ascii="VNI-Times" w:hAnsi="VNI-Times"/>
      <w:i/>
      <w:color w:val="FF0000"/>
      <w:sz w:val="26"/>
      <w:szCs w:val="20"/>
    </w:rPr>
  </w:style>
  <w:style w:type="paragraph" w:customStyle="1" w:styleId="Bieu">
    <w:name w:val="Bieu"/>
    <w:basedOn w:val="Normal"/>
    <w:autoRedefine/>
    <w:qFormat/>
    <w:rsid w:val="00CF2F3A"/>
    <w:pPr>
      <w:widowControl w:val="0"/>
      <w:spacing w:before="60" w:after="60"/>
      <w:jc w:val="center"/>
    </w:pPr>
    <w:rPr>
      <w:rFonts w:eastAsia="Calibri"/>
      <w:bCs/>
      <w:i/>
      <w:spacing w:val="-4"/>
      <w:sz w:val="28"/>
      <w:szCs w:val="28"/>
      <w:lang w:val="de-DE"/>
    </w:rPr>
  </w:style>
  <w:style w:type="character" w:styleId="FollowedHyperlink">
    <w:name w:val="FollowedHyperlink"/>
    <w:uiPriority w:val="99"/>
    <w:unhideWhenUsed/>
    <w:rsid w:val="00CF2F3A"/>
    <w:rPr>
      <w:color w:val="954F72"/>
      <w:u w:val="single"/>
    </w:rPr>
  </w:style>
  <w:style w:type="paragraph" w:customStyle="1" w:styleId="CharCharCharChar0">
    <w:name w:val="Char Char Char Char"/>
    <w:basedOn w:val="Normal"/>
    <w:semiHidden/>
    <w:rsid w:val="00687AE2"/>
    <w:pPr>
      <w:spacing w:after="160" w:line="240" w:lineRule="exact"/>
    </w:pPr>
    <w:rPr>
      <w:rFonts w:ascii="Arial" w:hAnsi="Arial"/>
      <w:sz w:val="22"/>
      <w:szCs w:val="22"/>
    </w:rPr>
  </w:style>
  <w:style w:type="paragraph" w:customStyle="1" w:styleId="Char0">
    <w:name w:val="Char"/>
    <w:basedOn w:val="Normal"/>
    <w:semiHidden/>
    <w:rsid w:val="00687AE2"/>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210">
      <w:bodyDiv w:val="1"/>
      <w:marLeft w:val="0"/>
      <w:marRight w:val="0"/>
      <w:marTop w:val="0"/>
      <w:marBottom w:val="0"/>
      <w:divBdr>
        <w:top w:val="none" w:sz="0" w:space="0" w:color="auto"/>
        <w:left w:val="none" w:sz="0" w:space="0" w:color="auto"/>
        <w:bottom w:val="none" w:sz="0" w:space="0" w:color="auto"/>
        <w:right w:val="none" w:sz="0" w:space="0" w:color="auto"/>
      </w:divBdr>
    </w:div>
    <w:div w:id="141851143">
      <w:bodyDiv w:val="1"/>
      <w:marLeft w:val="0"/>
      <w:marRight w:val="0"/>
      <w:marTop w:val="0"/>
      <w:marBottom w:val="0"/>
      <w:divBdr>
        <w:top w:val="none" w:sz="0" w:space="0" w:color="auto"/>
        <w:left w:val="none" w:sz="0" w:space="0" w:color="auto"/>
        <w:bottom w:val="none" w:sz="0" w:space="0" w:color="auto"/>
        <w:right w:val="none" w:sz="0" w:space="0" w:color="auto"/>
      </w:divBdr>
    </w:div>
    <w:div w:id="304622337">
      <w:bodyDiv w:val="1"/>
      <w:marLeft w:val="0"/>
      <w:marRight w:val="0"/>
      <w:marTop w:val="0"/>
      <w:marBottom w:val="0"/>
      <w:divBdr>
        <w:top w:val="none" w:sz="0" w:space="0" w:color="auto"/>
        <w:left w:val="none" w:sz="0" w:space="0" w:color="auto"/>
        <w:bottom w:val="none" w:sz="0" w:space="0" w:color="auto"/>
        <w:right w:val="none" w:sz="0" w:space="0" w:color="auto"/>
      </w:divBdr>
    </w:div>
    <w:div w:id="1053654481">
      <w:bodyDiv w:val="1"/>
      <w:marLeft w:val="0"/>
      <w:marRight w:val="0"/>
      <w:marTop w:val="0"/>
      <w:marBottom w:val="0"/>
      <w:divBdr>
        <w:top w:val="none" w:sz="0" w:space="0" w:color="auto"/>
        <w:left w:val="none" w:sz="0" w:space="0" w:color="auto"/>
        <w:bottom w:val="none" w:sz="0" w:space="0" w:color="auto"/>
        <w:right w:val="none" w:sz="0" w:space="0" w:color="auto"/>
      </w:divBdr>
    </w:div>
    <w:div w:id="1568222918">
      <w:bodyDiv w:val="1"/>
      <w:marLeft w:val="0"/>
      <w:marRight w:val="0"/>
      <w:marTop w:val="0"/>
      <w:marBottom w:val="0"/>
      <w:divBdr>
        <w:top w:val="none" w:sz="0" w:space="0" w:color="auto"/>
        <w:left w:val="none" w:sz="0" w:space="0" w:color="auto"/>
        <w:bottom w:val="none" w:sz="0" w:space="0" w:color="auto"/>
        <w:right w:val="none" w:sz="0" w:space="0" w:color="auto"/>
      </w:divBdr>
    </w:div>
    <w:div w:id="1645698793">
      <w:bodyDiv w:val="1"/>
      <w:marLeft w:val="0"/>
      <w:marRight w:val="0"/>
      <w:marTop w:val="0"/>
      <w:marBottom w:val="0"/>
      <w:divBdr>
        <w:top w:val="none" w:sz="0" w:space="0" w:color="auto"/>
        <w:left w:val="none" w:sz="0" w:space="0" w:color="auto"/>
        <w:bottom w:val="none" w:sz="0" w:space="0" w:color="auto"/>
        <w:right w:val="none" w:sz="0" w:space="0" w:color="auto"/>
      </w:divBdr>
    </w:div>
    <w:div w:id="1735349136">
      <w:bodyDiv w:val="1"/>
      <w:marLeft w:val="0"/>
      <w:marRight w:val="0"/>
      <w:marTop w:val="0"/>
      <w:marBottom w:val="0"/>
      <w:divBdr>
        <w:top w:val="none" w:sz="0" w:space="0" w:color="auto"/>
        <w:left w:val="none" w:sz="0" w:space="0" w:color="auto"/>
        <w:bottom w:val="none" w:sz="0" w:space="0" w:color="auto"/>
        <w:right w:val="none" w:sz="0" w:space="0" w:color="auto"/>
      </w:divBdr>
    </w:div>
    <w:div w:id="21238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FA9E2D3-F226-4D20-8F7A-8C1ACF9E2D85}"/>
</file>

<file path=customXml/itemProps2.xml><?xml version="1.0" encoding="utf-8"?>
<ds:datastoreItem xmlns:ds="http://schemas.openxmlformats.org/officeDocument/2006/customXml" ds:itemID="{04025D61-0525-46C6-80DD-42ABF3F65344}"/>
</file>

<file path=customXml/itemProps3.xml><?xml version="1.0" encoding="utf-8"?>
<ds:datastoreItem xmlns:ds="http://schemas.openxmlformats.org/officeDocument/2006/customXml" ds:itemID="{FCC202FD-3D84-4EF2-9FC3-8E541E2AC0C7}"/>
</file>

<file path=docProps/app.xml><?xml version="1.0" encoding="utf-8"?>
<Properties xmlns="http://schemas.openxmlformats.org/officeDocument/2006/extended-properties" xmlns:vt="http://schemas.openxmlformats.org/officeDocument/2006/docPropsVTypes">
  <Template>Normal</Template>
  <TotalTime>1</TotalTime>
  <Pages>20</Pages>
  <Words>4236</Words>
  <Characters>24148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Microsoft</Company>
  <LinksUpToDate>false</LinksUpToDate>
  <CharactersWithSpaces>28328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AutoBVT</dc:creator>
  <cp:lastModifiedBy>HIEN HOA VO KHANH</cp:lastModifiedBy>
  <cp:revision>5</cp:revision>
  <cp:lastPrinted>2022-06-20T04:30:00Z</cp:lastPrinted>
  <dcterms:created xsi:type="dcterms:W3CDTF">2022-07-07T10:22:00Z</dcterms:created>
  <dcterms:modified xsi:type="dcterms:W3CDTF">2022-07-07T10:25:00Z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